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014F" w:rsidRPr="007D014F" w:rsidRDefault="007D014F" w:rsidP="007D014F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7D014F">
        <w:rPr>
          <w:rFonts w:ascii="Times New Roman" w:hAnsi="Times New Roman" w:cs="Times New Roman"/>
          <w:sz w:val="24"/>
          <w:szCs w:val="24"/>
        </w:rPr>
        <w:t>Муниципальное автономное дошкольное образовательное учреждение</w:t>
      </w:r>
    </w:p>
    <w:p w:rsidR="007D014F" w:rsidRPr="007D014F" w:rsidRDefault="007D014F" w:rsidP="007D014F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7D014F">
        <w:rPr>
          <w:rFonts w:ascii="Times New Roman" w:hAnsi="Times New Roman" w:cs="Times New Roman"/>
          <w:sz w:val="24"/>
          <w:szCs w:val="24"/>
        </w:rPr>
        <w:t>«Центр ра</w:t>
      </w:r>
      <w:r w:rsidR="0047081A">
        <w:rPr>
          <w:rFonts w:ascii="Times New Roman" w:hAnsi="Times New Roman" w:cs="Times New Roman"/>
          <w:sz w:val="24"/>
          <w:szCs w:val="24"/>
        </w:rPr>
        <w:t xml:space="preserve">звития ребенка- </w:t>
      </w:r>
      <w:r>
        <w:rPr>
          <w:rFonts w:ascii="Times New Roman" w:hAnsi="Times New Roman" w:cs="Times New Roman"/>
          <w:sz w:val="24"/>
          <w:szCs w:val="24"/>
        </w:rPr>
        <w:t xml:space="preserve">детский сад №6 города </w:t>
      </w:r>
      <w:r w:rsidRPr="007D014F">
        <w:rPr>
          <w:rFonts w:ascii="Times New Roman" w:hAnsi="Times New Roman" w:cs="Times New Roman"/>
          <w:sz w:val="24"/>
          <w:szCs w:val="24"/>
        </w:rPr>
        <w:t>Шебекино Белгородской области</w:t>
      </w:r>
    </w:p>
    <w:p w:rsidR="00AB599F" w:rsidRPr="007D014F" w:rsidRDefault="00AB599F" w:rsidP="007D014F">
      <w:pPr>
        <w:pStyle w:val="a3"/>
        <w:spacing w:before="0" w:beforeAutospacing="0" w:after="0" w:afterAutospacing="0"/>
        <w:jc w:val="center"/>
        <w:rPr>
          <w:rFonts w:eastAsiaTheme="minorEastAsia"/>
          <w:b/>
          <w:bCs/>
          <w:kern w:val="24"/>
        </w:rPr>
      </w:pPr>
    </w:p>
    <w:p w:rsidR="00AB599F" w:rsidRDefault="00AB599F" w:rsidP="00AB599F">
      <w:pPr>
        <w:pStyle w:val="a3"/>
        <w:spacing w:before="0" w:beforeAutospacing="0" w:after="0" w:afterAutospacing="0"/>
        <w:jc w:val="center"/>
        <w:rPr>
          <w:rFonts w:eastAsiaTheme="minorEastAsia"/>
          <w:b/>
          <w:bCs/>
          <w:kern w:val="24"/>
          <w:sz w:val="40"/>
          <w:szCs w:val="40"/>
        </w:rPr>
      </w:pPr>
    </w:p>
    <w:p w:rsidR="00AB599F" w:rsidRDefault="00AB599F" w:rsidP="00AB599F">
      <w:pPr>
        <w:pStyle w:val="a3"/>
        <w:spacing w:before="0" w:beforeAutospacing="0" w:after="0" w:afterAutospacing="0"/>
        <w:jc w:val="center"/>
        <w:rPr>
          <w:rFonts w:eastAsiaTheme="minorEastAsia"/>
          <w:b/>
          <w:bCs/>
          <w:kern w:val="24"/>
          <w:sz w:val="40"/>
          <w:szCs w:val="40"/>
        </w:rPr>
      </w:pPr>
    </w:p>
    <w:p w:rsidR="00AB599F" w:rsidRDefault="00AB599F" w:rsidP="00AB599F">
      <w:pPr>
        <w:pStyle w:val="a3"/>
        <w:spacing w:before="0" w:beforeAutospacing="0" w:after="0" w:afterAutospacing="0"/>
        <w:jc w:val="center"/>
        <w:rPr>
          <w:rFonts w:eastAsiaTheme="minorEastAsia"/>
          <w:b/>
          <w:bCs/>
          <w:kern w:val="24"/>
          <w:sz w:val="40"/>
          <w:szCs w:val="40"/>
        </w:rPr>
      </w:pPr>
    </w:p>
    <w:p w:rsidR="0047081A" w:rsidRDefault="0047081A" w:rsidP="00AB599F">
      <w:pPr>
        <w:pStyle w:val="a3"/>
        <w:spacing w:before="0" w:beforeAutospacing="0" w:after="0" w:afterAutospacing="0"/>
        <w:jc w:val="center"/>
        <w:rPr>
          <w:rFonts w:eastAsiaTheme="minorEastAsia"/>
          <w:b/>
          <w:bCs/>
          <w:kern w:val="24"/>
          <w:sz w:val="40"/>
          <w:szCs w:val="40"/>
        </w:rPr>
      </w:pPr>
    </w:p>
    <w:p w:rsidR="00AB599F" w:rsidRDefault="00AB599F" w:rsidP="00AB599F">
      <w:pPr>
        <w:pStyle w:val="a3"/>
        <w:spacing w:before="0" w:beforeAutospacing="0" w:after="0" w:afterAutospacing="0"/>
        <w:jc w:val="center"/>
        <w:rPr>
          <w:rFonts w:eastAsiaTheme="minorEastAsia"/>
          <w:b/>
          <w:bCs/>
          <w:kern w:val="24"/>
          <w:sz w:val="40"/>
          <w:szCs w:val="40"/>
        </w:rPr>
      </w:pPr>
    </w:p>
    <w:p w:rsidR="00AB599F" w:rsidRDefault="00AB599F" w:rsidP="00AB599F">
      <w:pPr>
        <w:pStyle w:val="a3"/>
        <w:spacing w:before="0" w:beforeAutospacing="0" w:after="0" w:afterAutospacing="0"/>
        <w:jc w:val="center"/>
        <w:rPr>
          <w:rFonts w:eastAsiaTheme="minorEastAsia"/>
          <w:b/>
          <w:bCs/>
          <w:kern w:val="24"/>
          <w:sz w:val="40"/>
          <w:szCs w:val="40"/>
        </w:rPr>
      </w:pPr>
    </w:p>
    <w:p w:rsidR="00AB599F" w:rsidRDefault="00AB599F" w:rsidP="00AB599F">
      <w:pPr>
        <w:pStyle w:val="a3"/>
        <w:spacing w:before="0" w:beforeAutospacing="0" w:after="0" w:afterAutospacing="0"/>
        <w:jc w:val="center"/>
        <w:rPr>
          <w:rFonts w:eastAsiaTheme="minorEastAsia"/>
          <w:b/>
          <w:bCs/>
          <w:kern w:val="24"/>
          <w:sz w:val="40"/>
          <w:szCs w:val="40"/>
        </w:rPr>
      </w:pPr>
    </w:p>
    <w:p w:rsidR="00AB599F" w:rsidRDefault="00AB599F" w:rsidP="00AB599F">
      <w:pPr>
        <w:pStyle w:val="a3"/>
        <w:spacing w:before="0" w:beforeAutospacing="0" w:after="0" w:afterAutospacing="0"/>
        <w:jc w:val="center"/>
        <w:rPr>
          <w:rFonts w:eastAsiaTheme="minorEastAsia"/>
          <w:b/>
          <w:bCs/>
          <w:kern w:val="24"/>
          <w:sz w:val="40"/>
          <w:szCs w:val="40"/>
        </w:rPr>
      </w:pPr>
    </w:p>
    <w:p w:rsidR="00AB599F" w:rsidRPr="007D014F" w:rsidRDefault="007D014F" w:rsidP="00AB599F">
      <w:pPr>
        <w:pStyle w:val="a3"/>
        <w:spacing w:before="0" w:beforeAutospacing="0" w:after="0" w:afterAutospacing="0"/>
        <w:jc w:val="center"/>
        <w:rPr>
          <w:rFonts w:eastAsiaTheme="minorEastAsia"/>
          <w:b/>
          <w:bCs/>
          <w:kern w:val="24"/>
          <w:sz w:val="44"/>
          <w:szCs w:val="44"/>
        </w:rPr>
      </w:pPr>
      <w:r w:rsidRPr="007D014F">
        <w:rPr>
          <w:rFonts w:eastAsiaTheme="minorEastAsia"/>
          <w:b/>
          <w:bCs/>
          <w:kern w:val="24"/>
          <w:sz w:val="44"/>
          <w:szCs w:val="44"/>
        </w:rPr>
        <w:t>МАСТЕР</w:t>
      </w:r>
      <w:r w:rsidR="00AB599F" w:rsidRPr="007D014F">
        <w:rPr>
          <w:rFonts w:eastAsiaTheme="minorEastAsia"/>
          <w:b/>
          <w:bCs/>
          <w:kern w:val="24"/>
          <w:sz w:val="44"/>
          <w:szCs w:val="44"/>
        </w:rPr>
        <w:t xml:space="preserve"> – </w:t>
      </w:r>
      <w:r w:rsidRPr="007D014F">
        <w:rPr>
          <w:rFonts w:eastAsiaTheme="minorEastAsia"/>
          <w:b/>
          <w:bCs/>
          <w:kern w:val="24"/>
          <w:sz w:val="44"/>
          <w:szCs w:val="44"/>
        </w:rPr>
        <w:t>КЛАСС</w:t>
      </w:r>
    </w:p>
    <w:p w:rsidR="00AB599F" w:rsidRPr="007D014F" w:rsidRDefault="004C026E" w:rsidP="00AB59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44"/>
          <w:szCs w:val="4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44"/>
          <w:szCs w:val="44"/>
          <w:lang w:eastAsia="ru-RU"/>
        </w:rPr>
        <w:t>«Использование упражнений для развития межполушарного взаимодействия в работе с детьми</w:t>
      </w:r>
      <w:r w:rsidR="00AB599F" w:rsidRPr="007D014F">
        <w:rPr>
          <w:rFonts w:ascii="Times New Roman" w:eastAsia="Times New Roman" w:hAnsi="Times New Roman" w:cs="Times New Roman"/>
          <w:b/>
          <w:bCs/>
          <w:iCs/>
          <w:color w:val="000000"/>
          <w:sz w:val="44"/>
          <w:szCs w:val="44"/>
          <w:lang w:eastAsia="ru-RU"/>
        </w:rPr>
        <w:t>»</w:t>
      </w:r>
    </w:p>
    <w:p w:rsidR="00AB599F" w:rsidRDefault="00AB599F" w:rsidP="00AB599F">
      <w:pPr>
        <w:pStyle w:val="a3"/>
        <w:spacing w:before="0" w:beforeAutospacing="0" w:after="0" w:afterAutospacing="0"/>
        <w:jc w:val="right"/>
        <w:rPr>
          <w:rFonts w:ascii="Franklin Gothic Medium Cond" w:eastAsiaTheme="minorEastAsia" w:hAnsi="Franklin Gothic Medium Cond" w:cstheme="minorBidi"/>
          <w:b/>
          <w:bCs/>
          <w:color w:val="002060"/>
          <w:kern w:val="24"/>
          <w:sz w:val="56"/>
          <w:szCs w:val="56"/>
        </w:rPr>
      </w:pPr>
    </w:p>
    <w:p w:rsidR="00AB599F" w:rsidRDefault="00AB599F" w:rsidP="00AB599F">
      <w:pPr>
        <w:pStyle w:val="a3"/>
        <w:spacing w:before="0" w:beforeAutospacing="0" w:after="0" w:afterAutospacing="0"/>
        <w:jc w:val="right"/>
        <w:rPr>
          <w:rFonts w:ascii="Franklin Gothic Medium Cond" w:eastAsiaTheme="minorEastAsia" w:hAnsi="Franklin Gothic Medium Cond" w:cstheme="minorBidi"/>
          <w:b/>
          <w:bCs/>
          <w:color w:val="002060"/>
          <w:kern w:val="24"/>
          <w:sz w:val="56"/>
          <w:szCs w:val="56"/>
        </w:rPr>
      </w:pPr>
    </w:p>
    <w:p w:rsidR="00AB599F" w:rsidRDefault="00AB599F" w:rsidP="00AB599F">
      <w:pPr>
        <w:pStyle w:val="a3"/>
        <w:spacing w:before="0" w:beforeAutospacing="0" w:after="0" w:afterAutospacing="0"/>
        <w:jc w:val="right"/>
        <w:rPr>
          <w:rFonts w:ascii="Franklin Gothic Medium Cond" w:eastAsiaTheme="minorEastAsia" w:hAnsi="Franklin Gothic Medium Cond" w:cstheme="minorBidi"/>
          <w:b/>
          <w:bCs/>
          <w:color w:val="002060"/>
          <w:kern w:val="24"/>
          <w:sz w:val="56"/>
          <w:szCs w:val="56"/>
        </w:rPr>
      </w:pPr>
    </w:p>
    <w:p w:rsidR="00AB599F" w:rsidRDefault="00AB599F" w:rsidP="00AB599F">
      <w:pPr>
        <w:pStyle w:val="a3"/>
        <w:spacing w:before="0" w:beforeAutospacing="0" w:after="0" w:afterAutospacing="0"/>
        <w:jc w:val="right"/>
        <w:rPr>
          <w:rFonts w:ascii="Franklin Gothic Medium Cond" w:eastAsiaTheme="minorEastAsia" w:hAnsi="Franklin Gothic Medium Cond" w:cstheme="minorBidi"/>
          <w:b/>
          <w:bCs/>
          <w:color w:val="002060"/>
          <w:kern w:val="24"/>
          <w:sz w:val="56"/>
          <w:szCs w:val="56"/>
        </w:rPr>
      </w:pPr>
    </w:p>
    <w:p w:rsidR="00AB599F" w:rsidRDefault="00AB599F" w:rsidP="00AB599F">
      <w:pPr>
        <w:pStyle w:val="a3"/>
        <w:spacing w:before="0" w:beforeAutospacing="0" w:after="0" w:afterAutospacing="0"/>
        <w:jc w:val="right"/>
        <w:rPr>
          <w:rFonts w:ascii="Franklin Gothic Medium Cond" w:eastAsiaTheme="minorEastAsia" w:hAnsi="Franklin Gothic Medium Cond" w:cstheme="minorBidi"/>
          <w:b/>
          <w:bCs/>
          <w:color w:val="002060"/>
          <w:kern w:val="24"/>
          <w:sz w:val="56"/>
          <w:szCs w:val="56"/>
        </w:rPr>
      </w:pPr>
    </w:p>
    <w:p w:rsidR="00AB599F" w:rsidRDefault="00AB599F" w:rsidP="00AB599F">
      <w:pPr>
        <w:pStyle w:val="a3"/>
        <w:spacing w:before="0" w:beforeAutospacing="0" w:after="0" w:afterAutospacing="0"/>
        <w:jc w:val="right"/>
        <w:rPr>
          <w:rFonts w:ascii="Franklin Gothic Medium Cond" w:eastAsiaTheme="minorEastAsia" w:hAnsi="Franklin Gothic Medium Cond" w:cstheme="minorBidi"/>
          <w:b/>
          <w:bCs/>
          <w:color w:val="002060"/>
          <w:kern w:val="24"/>
          <w:sz w:val="56"/>
          <w:szCs w:val="56"/>
        </w:rPr>
      </w:pPr>
    </w:p>
    <w:p w:rsidR="00AB599F" w:rsidRPr="007D014F" w:rsidRDefault="00AB599F" w:rsidP="00AB599F">
      <w:pPr>
        <w:pStyle w:val="a3"/>
        <w:spacing w:before="0" w:beforeAutospacing="0" w:after="0" w:afterAutospacing="0"/>
        <w:jc w:val="right"/>
        <w:rPr>
          <w:rFonts w:eastAsiaTheme="minorEastAsia"/>
          <w:bCs/>
          <w:kern w:val="24"/>
          <w:sz w:val="28"/>
          <w:szCs w:val="28"/>
        </w:rPr>
      </w:pPr>
      <w:r w:rsidRPr="007D014F">
        <w:rPr>
          <w:rFonts w:eastAsiaTheme="minorEastAsia"/>
          <w:bCs/>
          <w:kern w:val="24"/>
          <w:sz w:val="28"/>
          <w:szCs w:val="28"/>
        </w:rPr>
        <w:t>Подготовила:</w:t>
      </w:r>
      <w:r w:rsidR="00691770">
        <w:rPr>
          <w:rFonts w:eastAsiaTheme="minorEastAsia"/>
          <w:bCs/>
          <w:kern w:val="24"/>
          <w:sz w:val="28"/>
          <w:szCs w:val="28"/>
        </w:rPr>
        <w:t xml:space="preserve"> </w:t>
      </w:r>
      <w:r w:rsidRPr="007D014F">
        <w:rPr>
          <w:rFonts w:eastAsiaTheme="minorEastAsia"/>
          <w:bCs/>
          <w:kern w:val="24"/>
          <w:sz w:val="28"/>
          <w:szCs w:val="28"/>
        </w:rPr>
        <w:t xml:space="preserve">Царева М.Н. педагог-психолог </w:t>
      </w:r>
    </w:p>
    <w:p w:rsidR="00AB599F" w:rsidRPr="007D014F" w:rsidRDefault="00AB599F" w:rsidP="00AB599F">
      <w:pPr>
        <w:pStyle w:val="a3"/>
        <w:spacing w:before="0" w:beforeAutospacing="0" w:after="0" w:afterAutospacing="0"/>
        <w:jc w:val="right"/>
        <w:rPr>
          <w:rFonts w:eastAsiaTheme="minorEastAsia"/>
          <w:bCs/>
          <w:kern w:val="24"/>
          <w:sz w:val="28"/>
          <w:szCs w:val="28"/>
        </w:rPr>
      </w:pPr>
      <w:r w:rsidRPr="007D014F">
        <w:rPr>
          <w:rFonts w:eastAsiaTheme="minorEastAsia"/>
          <w:bCs/>
          <w:kern w:val="24"/>
          <w:sz w:val="28"/>
          <w:szCs w:val="28"/>
        </w:rPr>
        <w:t>первой квалификационной категории</w:t>
      </w:r>
    </w:p>
    <w:p w:rsidR="00AB599F" w:rsidRPr="007D014F" w:rsidRDefault="00AB599F" w:rsidP="00AB599F">
      <w:pPr>
        <w:pStyle w:val="a3"/>
        <w:spacing w:before="0" w:beforeAutospacing="0" w:after="0" w:afterAutospacing="0"/>
        <w:jc w:val="right"/>
        <w:rPr>
          <w:rFonts w:eastAsiaTheme="minorEastAsia"/>
          <w:bCs/>
          <w:kern w:val="24"/>
          <w:sz w:val="28"/>
          <w:szCs w:val="28"/>
        </w:rPr>
      </w:pPr>
      <w:r w:rsidRPr="007D014F">
        <w:rPr>
          <w:rFonts w:eastAsiaTheme="minorEastAsia"/>
          <w:bCs/>
          <w:kern w:val="24"/>
          <w:sz w:val="28"/>
          <w:szCs w:val="28"/>
        </w:rPr>
        <w:t>МАДОУ «Центр развития ребенка – детский сад №6</w:t>
      </w:r>
    </w:p>
    <w:p w:rsidR="00AB599F" w:rsidRPr="007D014F" w:rsidRDefault="00AB599F" w:rsidP="00AB599F">
      <w:pPr>
        <w:pStyle w:val="a3"/>
        <w:spacing w:before="0" w:beforeAutospacing="0" w:after="0" w:afterAutospacing="0"/>
        <w:jc w:val="right"/>
        <w:rPr>
          <w:rFonts w:eastAsiaTheme="minorEastAsia"/>
          <w:bCs/>
          <w:kern w:val="24"/>
          <w:sz w:val="28"/>
          <w:szCs w:val="28"/>
        </w:rPr>
      </w:pPr>
      <w:r w:rsidRPr="007D014F">
        <w:rPr>
          <w:rFonts w:eastAsiaTheme="minorEastAsia"/>
          <w:bCs/>
          <w:kern w:val="24"/>
          <w:sz w:val="28"/>
          <w:szCs w:val="28"/>
        </w:rPr>
        <w:t>г. Шебекино Белгородской области»</w:t>
      </w:r>
    </w:p>
    <w:p w:rsidR="00AB599F" w:rsidRPr="00B63067" w:rsidRDefault="00AB599F" w:rsidP="00AB599F">
      <w:pPr>
        <w:pStyle w:val="a3"/>
        <w:spacing w:before="0" w:beforeAutospacing="0" w:after="0" w:afterAutospacing="0"/>
        <w:jc w:val="right"/>
        <w:rPr>
          <w:rFonts w:eastAsiaTheme="minorEastAsia"/>
          <w:b/>
          <w:bCs/>
          <w:kern w:val="24"/>
          <w:sz w:val="28"/>
          <w:szCs w:val="28"/>
        </w:rPr>
      </w:pPr>
    </w:p>
    <w:p w:rsidR="00AB599F" w:rsidRPr="00B63067" w:rsidRDefault="00AB599F" w:rsidP="00AB599F">
      <w:pPr>
        <w:pStyle w:val="a3"/>
        <w:spacing w:before="0" w:beforeAutospacing="0" w:after="0" w:afterAutospacing="0"/>
        <w:jc w:val="right"/>
        <w:rPr>
          <w:rFonts w:eastAsiaTheme="minorEastAsia"/>
          <w:b/>
          <w:bCs/>
          <w:kern w:val="24"/>
          <w:sz w:val="28"/>
          <w:szCs w:val="28"/>
        </w:rPr>
      </w:pPr>
    </w:p>
    <w:p w:rsidR="00AB599F" w:rsidRPr="00B63067" w:rsidRDefault="00AB599F" w:rsidP="00AB599F">
      <w:pPr>
        <w:pStyle w:val="a3"/>
        <w:spacing w:before="0" w:beforeAutospacing="0" w:after="0" w:afterAutospacing="0"/>
        <w:jc w:val="right"/>
        <w:rPr>
          <w:rFonts w:ascii="Franklin Gothic Medium Cond" w:eastAsiaTheme="minorEastAsia" w:hAnsi="Franklin Gothic Medium Cond" w:cstheme="minorBidi"/>
          <w:b/>
          <w:bCs/>
          <w:kern w:val="24"/>
          <w:sz w:val="32"/>
          <w:szCs w:val="32"/>
        </w:rPr>
      </w:pPr>
    </w:p>
    <w:p w:rsidR="00AB599F" w:rsidRDefault="00AB599F" w:rsidP="00AB599F">
      <w:pPr>
        <w:pStyle w:val="a3"/>
        <w:spacing w:before="0" w:beforeAutospacing="0" w:after="0" w:afterAutospacing="0"/>
        <w:jc w:val="right"/>
        <w:rPr>
          <w:rFonts w:ascii="Franklin Gothic Medium Cond" w:eastAsiaTheme="minorEastAsia" w:hAnsi="Franklin Gothic Medium Cond" w:cstheme="minorBidi"/>
          <w:b/>
          <w:bCs/>
          <w:kern w:val="24"/>
          <w:sz w:val="32"/>
          <w:szCs w:val="32"/>
        </w:rPr>
      </w:pPr>
    </w:p>
    <w:p w:rsidR="0047081A" w:rsidRDefault="0047081A" w:rsidP="00AB599F">
      <w:pPr>
        <w:pStyle w:val="a3"/>
        <w:spacing w:before="0" w:beforeAutospacing="0" w:after="0" w:afterAutospacing="0"/>
        <w:jc w:val="right"/>
        <w:rPr>
          <w:rFonts w:ascii="Franklin Gothic Medium Cond" w:eastAsiaTheme="minorEastAsia" w:hAnsi="Franklin Gothic Medium Cond" w:cstheme="minorBidi"/>
          <w:b/>
          <w:bCs/>
          <w:kern w:val="24"/>
          <w:sz w:val="32"/>
          <w:szCs w:val="32"/>
        </w:rPr>
      </w:pPr>
    </w:p>
    <w:p w:rsidR="0047081A" w:rsidRDefault="0047081A" w:rsidP="00AB599F">
      <w:pPr>
        <w:pStyle w:val="a3"/>
        <w:spacing w:before="0" w:beforeAutospacing="0" w:after="0" w:afterAutospacing="0"/>
        <w:jc w:val="right"/>
        <w:rPr>
          <w:rFonts w:ascii="Franklin Gothic Medium Cond" w:eastAsiaTheme="minorEastAsia" w:hAnsi="Franklin Gothic Medium Cond" w:cstheme="minorBidi"/>
          <w:b/>
          <w:bCs/>
          <w:kern w:val="24"/>
          <w:sz w:val="32"/>
          <w:szCs w:val="32"/>
        </w:rPr>
      </w:pPr>
    </w:p>
    <w:p w:rsidR="0047081A" w:rsidRPr="00B63067" w:rsidRDefault="0047081A" w:rsidP="00AB599F">
      <w:pPr>
        <w:pStyle w:val="a3"/>
        <w:spacing w:before="0" w:beforeAutospacing="0" w:after="0" w:afterAutospacing="0"/>
        <w:jc w:val="right"/>
        <w:rPr>
          <w:rFonts w:ascii="Franklin Gothic Medium Cond" w:eastAsiaTheme="minorEastAsia" w:hAnsi="Franklin Gothic Medium Cond" w:cstheme="minorBidi"/>
          <w:b/>
          <w:bCs/>
          <w:kern w:val="24"/>
          <w:sz w:val="32"/>
          <w:szCs w:val="32"/>
        </w:rPr>
      </w:pPr>
    </w:p>
    <w:p w:rsidR="00AB599F" w:rsidRPr="00B63067" w:rsidRDefault="00AB599F" w:rsidP="00AB599F">
      <w:pPr>
        <w:pStyle w:val="a3"/>
        <w:spacing w:before="0" w:beforeAutospacing="0" w:after="0" w:afterAutospacing="0"/>
        <w:jc w:val="right"/>
        <w:rPr>
          <w:rFonts w:ascii="Franklin Gothic Medium Cond" w:eastAsiaTheme="minorEastAsia" w:hAnsi="Franklin Gothic Medium Cond" w:cstheme="minorBidi"/>
          <w:b/>
          <w:bCs/>
          <w:kern w:val="24"/>
          <w:sz w:val="32"/>
          <w:szCs w:val="32"/>
        </w:rPr>
      </w:pPr>
    </w:p>
    <w:p w:rsidR="00AB599F" w:rsidRPr="00B63067" w:rsidRDefault="00AB599F" w:rsidP="00AB599F">
      <w:pPr>
        <w:pStyle w:val="a3"/>
        <w:spacing w:before="0" w:beforeAutospacing="0" w:after="0" w:afterAutospacing="0"/>
        <w:jc w:val="center"/>
        <w:rPr>
          <w:rFonts w:ascii="Franklin Gothic Medium Cond" w:eastAsiaTheme="minorEastAsia" w:hAnsi="Franklin Gothic Medium Cond" w:cstheme="minorBidi"/>
          <w:b/>
          <w:bCs/>
          <w:kern w:val="24"/>
          <w:sz w:val="32"/>
          <w:szCs w:val="32"/>
        </w:rPr>
      </w:pPr>
    </w:p>
    <w:p w:rsidR="00AB599F" w:rsidRDefault="00AB599F" w:rsidP="00A20AF7">
      <w:pPr>
        <w:pStyle w:val="a3"/>
        <w:spacing w:before="0" w:beforeAutospacing="0" w:after="0" w:afterAutospacing="0"/>
        <w:jc w:val="center"/>
        <w:rPr>
          <w:rFonts w:eastAsiaTheme="minorEastAsia"/>
          <w:bCs/>
          <w:kern w:val="24"/>
          <w:sz w:val="28"/>
          <w:szCs w:val="28"/>
        </w:rPr>
      </w:pPr>
      <w:r w:rsidRPr="00AA1D5F">
        <w:rPr>
          <w:rFonts w:eastAsiaTheme="minorEastAsia"/>
          <w:bCs/>
          <w:kern w:val="24"/>
          <w:sz w:val="28"/>
          <w:szCs w:val="28"/>
        </w:rPr>
        <w:t>г.  Шебекино</w:t>
      </w:r>
      <w:r w:rsidR="007D014F">
        <w:rPr>
          <w:rFonts w:eastAsiaTheme="minorEastAsia"/>
          <w:bCs/>
          <w:kern w:val="24"/>
          <w:sz w:val="28"/>
          <w:szCs w:val="28"/>
        </w:rPr>
        <w:t xml:space="preserve">, </w:t>
      </w:r>
      <w:r w:rsidRPr="00AA1D5F">
        <w:rPr>
          <w:rFonts w:eastAsiaTheme="minorEastAsia"/>
          <w:bCs/>
          <w:kern w:val="24"/>
          <w:sz w:val="28"/>
          <w:szCs w:val="28"/>
        </w:rPr>
        <w:t>202</w:t>
      </w:r>
      <w:r w:rsidR="0042377B">
        <w:rPr>
          <w:rFonts w:eastAsiaTheme="minorEastAsia"/>
          <w:bCs/>
          <w:kern w:val="24"/>
          <w:sz w:val="28"/>
          <w:szCs w:val="28"/>
        </w:rPr>
        <w:t>5</w:t>
      </w:r>
    </w:p>
    <w:p w:rsidR="0047081A" w:rsidRPr="00AA1D5F" w:rsidRDefault="0047081A" w:rsidP="007D014F">
      <w:pPr>
        <w:pStyle w:val="a3"/>
        <w:spacing w:before="0" w:beforeAutospacing="0" w:after="0" w:afterAutospacing="0"/>
        <w:jc w:val="center"/>
        <w:rPr>
          <w:rFonts w:eastAsiaTheme="minorEastAsia"/>
          <w:bCs/>
          <w:kern w:val="24"/>
          <w:sz w:val="28"/>
          <w:szCs w:val="28"/>
        </w:rPr>
      </w:pPr>
    </w:p>
    <w:p w:rsidR="00632104" w:rsidRPr="00702901" w:rsidRDefault="00B96922" w:rsidP="007029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lastRenderedPageBreak/>
        <w:t xml:space="preserve">  </w:t>
      </w:r>
      <w:r w:rsidR="001C4CBC" w:rsidRPr="0070290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Актуальность: </w:t>
      </w:r>
      <w:r w:rsidR="001C4CBC" w:rsidRPr="0070290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Успешность детей в обучении во многом зависит от своевременного развития межполушарных связей. Межполушарное взаимодействие необходимо с целью координации деятельность мозга и передачи информации из одного полушария в другое.</w:t>
      </w:r>
    </w:p>
    <w:p w:rsidR="001C4CBC" w:rsidRPr="00702901" w:rsidRDefault="00632104" w:rsidP="007029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7029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1C4CBC" w:rsidRPr="0070290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Таким образом, если осуществлять двуполушарный подход к образованию, проводить целенаправленную работу в дошкольном возрасте по развитию межполушарных связей,</w:t>
      </w:r>
      <w:r w:rsidR="00B33D55" w:rsidRPr="0070290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использовать нейро игры им упражнения,</w:t>
      </w:r>
      <w:r w:rsidR="001C4CBC" w:rsidRPr="0070290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это улучшит работу нервной системы детей за счет развития нервных с</w:t>
      </w:r>
      <w:r w:rsidR="00B33D55" w:rsidRPr="0070290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вязей между двумя долями мозга.</w:t>
      </w:r>
    </w:p>
    <w:p w:rsidR="00B33D55" w:rsidRPr="00702901" w:rsidRDefault="00B33D55" w:rsidP="00702901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kern w:val="24"/>
          <w:sz w:val="28"/>
          <w:szCs w:val="28"/>
        </w:rPr>
      </w:pPr>
      <w:r w:rsidRPr="00702901">
        <w:rPr>
          <w:rFonts w:ascii="Times New Roman" w:hAnsi="Times New Roman" w:cs="Times New Roman"/>
          <w:b/>
          <w:sz w:val="28"/>
          <w:szCs w:val="28"/>
        </w:rPr>
        <w:t xml:space="preserve">    Цель мастер класса</w:t>
      </w:r>
      <w:r w:rsidRPr="00702901">
        <w:rPr>
          <w:rFonts w:ascii="Times New Roman" w:hAnsi="Times New Roman" w:cs="Times New Roman"/>
          <w:sz w:val="28"/>
          <w:szCs w:val="28"/>
        </w:rPr>
        <w:t xml:space="preserve">: </w:t>
      </w:r>
      <w:r w:rsidRPr="00702901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обмен опытом с педагогами и повышение профессионального мастерства по использованию нейропсихологических игр и упражнений в практической деятельности</w:t>
      </w:r>
      <w:r w:rsidRPr="00702901">
        <w:rPr>
          <w:rFonts w:ascii="Times New Roman" w:hAnsi="Times New Roman" w:cs="Times New Roman"/>
          <w:bCs/>
          <w:color w:val="000000"/>
          <w:kern w:val="24"/>
          <w:sz w:val="28"/>
          <w:szCs w:val="28"/>
        </w:rPr>
        <w:t xml:space="preserve">.       </w:t>
      </w:r>
    </w:p>
    <w:p w:rsidR="00B33D55" w:rsidRPr="00702901" w:rsidRDefault="00B96922" w:rsidP="0070290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B33D55" w:rsidRPr="00702901">
        <w:rPr>
          <w:rFonts w:ascii="Times New Roman" w:hAnsi="Times New Roman" w:cs="Times New Roman"/>
          <w:b/>
          <w:sz w:val="28"/>
          <w:szCs w:val="28"/>
        </w:rPr>
        <w:t>Задачи   мастер класса:</w:t>
      </w:r>
    </w:p>
    <w:p w:rsidR="00632104" w:rsidRPr="00702901" w:rsidRDefault="00B33D55" w:rsidP="007029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290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</w:t>
      </w:r>
      <w:r w:rsidR="00A20AF7" w:rsidRPr="0070290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7029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познакомить </w:t>
      </w:r>
      <w:r w:rsidRPr="00702901">
        <w:rPr>
          <w:rFonts w:ascii="Times New Roman" w:hAnsi="Times New Roman" w:cs="Times New Roman"/>
          <w:sz w:val="28"/>
          <w:szCs w:val="28"/>
        </w:rPr>
        <w:t>педагогов</w:t>
      </w:r>
      <w:r w:rsidRPr="0070290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с</w:t>
      </w:r>
      <w:r w:rsidR="006041FF" w:rsidRPr="0070290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702901" w:rsidRPr="00702901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нейропсихологическими </w:t>
      </w:r>
      <w:r w:rsidR="006041FF" w:rsidRPr="00702901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упражнениями</w:t>
      </w:r>
      <w:r w:rsidR="006041FF" w:rsidRPr="00702901">
        <w:rPr>
          <w:rFonts w:ascii="Times New Roman" w:hAnsi="Times New Roman" w:cs="Times New Roman"/>
          <w:sz w:val="28"/>
          <w:szCs w:val="28"/>
        </w:rPr>
        <w:t>, которые</w:t>
      </w:r>
      <w:r w:rsidRPr="00702901">
        <w:rPr>
          <w:rFonts w:ascii="Times New Roman" w:hAnsi="Times New Roman" w:cs="Times New Roman"/>
          <w:sz w:val="28"/>
          <w:szCs w:val="28"/>
        </w:rPr>
        <w:t xml:space="preserve"> </w:t>
      </w:r>
      <w:r w:rsidR="006041FF" w:rsidRPr="00702901">
        <w:rPr>
          <w:rFonts w:ascii="Times New Roman" w:hAnsi="Times New Roman" w:cs="Times New Roman"/>
          <w:sz w:val="28"/>
          <w:szCs w:val="28"/>
        </w:rPr>
        <w:t>оказываю</w:t>
      </w:r>
      <w:r w:rsidRPr="00702901">
        <w:rPr>
          <w:rFonts w:ascii="Times New Roman" w:hAnsi="Times New Roman" w:cs="Times New Roman"/>
          <w:sz w:val="28"/>
          <w:szCs w:val="28"/>
        </w:rPr>
        <w:t>т положительное воздействие на развитие</w:t>
      </w:r>
      <w:r w:rsidR="00632104" w:rsidRPr="007029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мелкой и крупной моторики, ускоряется формирование пространственных представлений;</w:t>
      </w:r>
    </w:p>
    <w:p w:rsidR="00632104" w:rsidRPr="00702901" w:rsidRDefault="00B96922" w:rsidP="00702901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 w:cs="Times New Roman"/>
          <w:color w:val="111111"/>
          <w:sz w:val="28"/>
          <w:szCs w:val="28"/>
        </w:rPr>
      </w:pPr>
      <w:r>
        <w:rPr>
          <w:rFonts w:ascii="Times New Roman" w:hAnsi="Times New Roman" w:cs="Times New Roman"/>
          <w:b/>
          <w:color w:val="111111"/>
          <w:sz w:val="28"/>
          <w:szCs w:val="28"/>
          <w:bdr w:val="none" w:sz="0" w:space="0" w:color="auto" w:frame="1"/>
        </w:rPr>
        <w:t xml:space="preserve">   </w:t>
      </w:r>
      <w:r w:rsidR="00B33D55" w:rsidRPr="00702901">
        <w:rPr>
          <w:rFonts w:ascii="Times New Roman" w:hAnsi="Times New Roman" w:cs="Times New Roman"/>
          <w:b/>
          <w:color w:val="111111"/>
          <w:sz w:val="28"/>
          <w:szCs w:val="28"/>
          <w:bdr w:val="none" w:sz="0" w:space="0" w:color="auto" w:frame="1"/>
        </w:rPr>
        <w:t>Ожидаемые результаты</w:t>
      </w:r>
      <w:r w:rsidR="00B33D55" w:rsidRPr="00702901">
        <w:rPr>
          <w:rFonts w:ascii="Times New Roman" w:hAnsi="Times New Roman" w:cs="Times New Roman"/>
          <w:color w:val="111111"/>
          <w:sz w:val="28"/>
          <w:szCs w:val="28"/>
        </w:rPr>
        <w:t>:</w:t>
      </w:r>
    </w:p>
    <w:p w:rsidR="00B33D55" w:rsidRPr="00702901" w:rsidRDefault="00632104" w:rsidP="00702901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702901">
        <w:rPr>
          <w:color w:val="111111"/>
          <w:sz w:val="28"/>
          <w:szCs w:val="28"/>
        </w:rPr>
        <w:t xml:space="preserve">- повышение уровня профессиональной компетентности педагогов по </w:t>
      </w:r>
      <w:r w:rsidRPr="00702901">
        <w:rPr>
          <w:color w:val="000000"/>
          <w:sz w:val="28"/>
          <w:szCs w:val="28"/>
        </w:rPr>
        <w:t>применению нейроигр в работе с детьми</w:t>
      </w:r>
      <w:r w:rsidRPr="00702901">
        <w:rPr>
          <w:color w:val="111111"/>
          <w:sz w:val="28"/>
          <w:szCs w:val="28"/>
        </w:rPr>
        <w:t>.</w:t>
      </w:r>
    </w:p>
    <w:p w:rsidR="00B33D55" w:rsidRPr="00702901" w:rsidRDefault="00B96922" w:rsidP="00702901">
      <w:pPr>
        <w:pStyle w:val="a3"/>
        <w:spacing w:before="0" w:beforeAutospacing="0" w:after="0" w:afterAutospacing="0"/>
        <w:jc w:val="both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   </w:t>
      </w:r>
      <w:r w:rsidR="006041FF" w:rsidRPr="00702901">
        <w:rPr>
          <w:rFonts w:eastAsia="Calibri"/>
          <w:b/>
          <w:sz w:val="28"/>
          <w:szCs w:val="28"/>
        </w:rPr>
        <w:t xml:space="preserve"> </w:t>
      </w:r>
      <w:r w:rsidR="00B33D55" w:rsidRPr="00702901">
        <w:rPr>
          <w:rFonts w:eastAsia="Calibri"/>
          <w:b/>
          <w:sz w:val="28"/>
          <w:szCs w:val="28"/>
        </w:rPr>
        <w:t xml:space="preserve">Контингент участников: </w:t>
      </w:r>
      <w:r w:rsidR="00B33D55" w:rsidRPr="00702901">
        <w:rPr>
          <w:rFonts w:eastAsia="Calibri"/>
          <w:sz w:val="28"/>
          <w:szCs w:val="28"/>
        </w:rPr>
        <w:t>педагоги-психологи ДОУ.</w:t>
      </w:r>
    </w:p>
    <w:p w:rsidR="001C4CBC" w:rsidRPr="00702901" w:rsidRDefault="00B96922" w:rsidP="0070290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bCs/>
          <w:sz w:val="28"/>
          <w:szCs w:val="28"/>
          <w:bdr w:val="none" w:sz="0" w:space="0" w:color="auto" w:frame="1"/>
        </w:rPr>
        <w:t xml:space="preserve">    </w:t>
      </w:r>
      <w:r w:rsidR="001C4CBC" w:rsidRPr="00702901">
        <w:rPr>
          <w:b/>
          <w:bCs/>
          <w:sz w:val="28"/>
          <w:szCs w:val="28"/>
          <w:bdr w:val="none" w:sz="0" w:space="0" w:color="auto" w:frame="1"/>
        </w:rPr>
        <w:t>Оборудование:</w:t>
      </w:r>
      <w:r w:rsidR="001C4CBC" w:rsidRPr="00702901">
        <w:rPr>
          <w:sz w:val="28"/>
          <w:szCs w:val="28"/>
          <w:bdr w:val="none" w:sz="0" w:space="0" w:color="auto" w:frame="1"/>
        </w:rPr>
        <w:t> карточки для определения доминирующ</w:t>
      </w:r>
      <w:r w:rsidR="00B33D55" w:rsidRPr="00702901">
        <w:rPr>
          <w:sz w:val="28"/>
          <w:szCs w:val="28"/>
          <w:bdr w:val="none" w:sz="0" w:space="0" w:color="auto" w:frame="1"/>
        </w:rPr>
        <w:t>его полушария</w:t>
      </w:r>
      <w:r w:rsidR="001C4CBC" w:rsidRPr="00702901">
        <w:rPr>
          <w:sz w:val="28"/>
          <w:szCs w:val="28"/>
          <w:bdr w:val="none" w:sz="0" w:space="0" w:color="auto" w:frame="1"/>
        </w:rPr>
        <w:t xml:space="preserve"> карандаши и чистые листы бумаги, карточки для развития межполушарного взаимодействия.</w:t>
      </w:r>
    </w:p>
    <w:p w:rsidR="00946F36" w:rsidRPr="00702901" w:rsidRDefault="001C4CBC" w:rsidP="00B9692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r w:rsidRPr="0070290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Ход мастер – класса</w:t>
      </w:r>
    </w:p>
    <w:p w:rsidR="00B7309F" w:rsidRPr="00702901" w:rsidRDefault="00B7309F" w:rsidP="00B9692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111111"/>
          <w:sz w:val="28"/>
          <w:szCs w:val="28"/>
        </w:rPr>
      </w:pPr>
      <w:r w:rsidRPr="00702901">
        <w:rPr>
          <w:b/>
          <w:color w:val="111111"/>
          <w:sz w:val="28"/>
          <w:szCs w:val="28"/>
        </w:rPr>
        <w:t>Приветствие</w:t>
      </w:r>
    </w:p>
    <w:p w:rsidR="00B7309F" w:rsidRPr="00702901" w:rsidRDefault="00B7309F" w:rsidP="00B96922">
      <w:pPr>
        <w:pStyle w:val="a3"/>
        <w:shd w:val="clear" w:color="auto" w:fill="FFFFFF"/>
        <w:spacing w:before="0" w:beforeAutospacing="0" w:after="0" w:afterAutospacing="0"/>
        <w:jc w:val="center"/>
        <w:rPr>
          <w:i/>
          <w:color w:val="111111"/>
          <w:sz w:val="28"/>
          <w:szCs w:val="28"/>
        </w:rPr>
      </w:pPr>
      <w:r w:rsidRPr="00702901">
        <w:rPr>
          <w:i/>
          <w:color w:val="111111"/>
          <w:sz w:val="28"/>
          <w:szCs w:val="28"/>
        </w:rPr>
        <w:t>(организационная часть)</w:t>
      </w:r>
    </w:p>
    <w:bookmarkEnd w:id="0"/>
    <w:p w:rsidR="00B7309F" w:rsidRPr="00702901" w:rsidRDefault="00EF28AA" w:rsidP="00702901">
      <w:pPr>
        <w:pStyle w:val="a3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702901">
        <w:rPr>
          <w:sz w:val="28"/>
          <w:szCs w:val="28"/>
        </w:rPr>
        <w:t xml:space="preserve">                </w:t>
      </w:r>
      <w:r w:rsidR="00B7309F" w:rsidRPr="00702901">
        <w:rPr>
          <w:sz w:val="28"/>
          <w:szCs w:val="28"/>
        </w:rPr>
        <w:t>Уважаемые коллеги</w:t>
      </w:r>
      <w:r w:rsidR="004C026E" w:rsidRPr="00702901">
        <w:rPr>
          <w:sz w:val="28"/>
          <w:szCs w:val="28"/>
        </w:rPr>
        <w:t xml:space="preserve"> </w:t>
      </w:r>
      <w:r w:rsidR="00B7309F" w:rsidRPr="00702901">
        <w:rPr>
          <w:sz w:val="28"/>
          <w:szCs w:val="28"/>
        </w:rPr>
        <w:t xml:space="preserve">приглашаю вас </w:t>
      </w:r>
      <w:r w:rsidR="004C026E" w:rsidRPr="00702901">
        <w:rPr>
          <w:sz w:val="28"/>
          <w:szCs w:val="28"/>
        </w:rPr>
        <w:t>на мастер-</w:t>
      </w:r>
      <w:r w:rsidR="00B7309F" w:rsidRPr="00702901">
        <w:rPr>
          <w:sz w:val="28"/>
          <w:szCs w:val="28"/>
        </w:rPr>
        <w:t xml:space="preserve"> класс</w:t>
      </w:r>
      <w:r w:rsidR="004C026E" w:rsidRPr="00702901">
        <w:rPr>
          <w:sz w:val="28"/>
          <w:szCs w:val="28"/>
        </w:rPr>
        <w:t xml:space="preserve"> </w:t>
      </w:r>
      <w:r w:rsidR="00B7309F" w:rsidRPr="00702901">
        <w:rPr>
          <w:sz w:val="28"/>
          <w:szCs w:val="28"/>
        </w:rPr>
        <w:t>по теме</w:t>
      </w:r>
      <w:r w:rsidR="004C026E" w:rsidRPr="00702901">
        <w:rPr>
          <w:sz w:val="28"/>
          <w:szCs w:val="28"/>
        </w:rPr>
        <w:t>:</w:t>
      </w:r>
      <w:r w:rsidR="00B7309F" w:rsidRPr="00702901">
        <w:rPr>
          <w:sz w:val="28"/>
          <w:szCs w:val="28"/>
        </w:rPr>
        <w:t xml:space="preserve">  </w:t>
      </w:r>
    </w:p>
    <w:p w:rsidR="00B7309F" w:rsidRPr="00702901" w:rsidRDefault="004C026E" w:rsidP="00702901">
      <w:pPr>
        <w:shd w:val="clear" w:color="auto" w:fill="FFFFFF"/>
        <w:spacing w:after="0" w:line="240" w:lineRule="auto"/>
        <w:jc w:val="both"/>
        <w:rPr>
          <w:rStyle w:val="a4"/>
          <w:rFonts w:ascii="Times New Roman" w:eastAsia="Times New Roman" w:hAnsi="Times New Roman" w:cs="Times New Roman"/>
          <w:b w:val="0"/>
          <w:iCs/>
          <w:color w:val="000000"/>
          <w:sz w:val="28"/>
          <w:szCs w:val="28"/>
          <w:lang w:eastAsia="ru-RU"/>
        </w:rPr>
      </w:pPr>
      <w:r w:rsidRPr="0070290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«Использование упражнений для развития межполушарного взаимодействия в работе с детьми»</w:t>
      </w:r>
    </w:p>
    <w:p w:rsidR="00B7309F" w:rsidRPr="00702901" w:rsidRDefault="00B7309F" w:rsidP="00702901">
      <w:pPr>
        <w:shd w:val="clear" w:color="auto" w:fill="FFFFFF"/>
        <w:spacing w:after="0" w:line="240" w:lineRule="auto"/>
        <w:jc w:val="both"/>
        <w:outlineLvl w:val="1"/>
        <w:rPr>
          <w:rFonts w:ascii="Times New Roman" w:hAnsi="Times New Roman" w:cs="Times New Roman"/>
          <w:bCs/>
          <w:i/>
          <w:color w:val="111111"/>
          <w:sz w:val="28"/>
          <w:szCs w:val="28"/>
          <w:lang w:eastAsia="ru-RU"/>
        </w:rPr>
      </w:pPr>
      <w:r w:rsidRPr="00702901">
        <w:rPr>
          <w:rFonts w:ascii="Times New Roman" w:hAnsi="Times New Roman" w:cs="Times New Roman"/>
          <w:bCs/>
          <w:i/>
          <w:color w:val="111111"/>
          <w:sz w:val="28"/>
          <w:szCs w:val="28"/>
          <w:lang w:eastAsia="ru-RU"/>
        </w:rPr>
        <w:t>(вступительная часть)</w:t>
      </w:r>
    </w:p>
    <w:p w:rsidR="004C026E" w:rsidRPr="00702901" w:rsidRDefault="00B7309F" w:rsidP="007029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702901">
        <w:rPr>
          <w:rFonts w:ascii="Times New Roman" w:hAnsi="Times New Roman" w:cs="Times New Roman"/>
          <w:b/>
          <w:color w:val="111111"/>
          <w:sz w:val="28"/>
          <w:szCs w:val="28"/>
        </w:rPr>
        <w:t>П-п.:</w:t>
      </w:r>
      <w:r w:rsidR="004C026E" w:rsidRPr="00702901">
        <w:rPr>
          <w:rFonts w:ascii="Times New Roman" w:hAnsi="Times New Roman" w:cs="Times New Roman"/>
          <w:b/>
          <w:color w:val="111111"/>
          <w:sz w:val="28"/>
          <w:szCs w:val="28"/>
        </w:rPr>
        <w:t xml:space="preserve"> </w:t>
      </w:r>
      <w:r w:rsidR="00BF61B0" w:rsidRPr="0070290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Добрый день, уважаемые коллеги. Рада </w:t>
      </w:r>
      <w:r w:rsidR="00F145C9" w:rsidRPr="0070290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приветствовать вас на нашем мас</w:t>
      </w:r>
      <w:r w:rsidR="00BF61B0" w:rsidRPr="0070290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тер</w:t>
      </w:r>
      <w:r w:rsidR="00A20AF7" w:rsidRPr="0070290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</w:t>
      </w:r>
      <w:r w:rsidR="00BF61B0" w:rsidRPr="0070290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классе.</w:t>
      </w:r>
    </w:p>
    <w:p w:rsidR="004E48CD" w:rsidRPr="00702901" w:rsidRDefault="004C026E" w:rsidP="007029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29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Человеческий мозг состоит, как известно, из правого и левого полушарий. Каждое из них отв</w:t>
      </w:r>
      <w:r w:rsidR="005723AC" w:rsidRPr="007029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ечает за разные функции. Левое -</w:t>
      </w:r>
      <w:r w:rsidRPr="007029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логическое мышление, анализ, способно</w:t>
      </w:r>
      <w:r w:rsidR="004E48CD" w:rsidRPr="007029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сть</w:t>
      </w:r>
      <w:r w:rsidR="005723AC" w:rsidRPr="007029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математике, речь. </w:t>
      </w:r>
    </w:p>
    <w:p w:rsidR="004C026E" w:rsidRPr="00702901" w:rsidRDefault="004E48CD" w:rsidP="007029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7029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5723AC" w:rsidRPr="007029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Правое -</w:t>
      </w:r>
      <w:r w:rsidR="004C026E" w:rsidRPr="007029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умение планировать, образное мышление, креативность, восприятие информации на слух. Для правильной работы мозга оба полушария должны быть равноценно развиты.</w:t>
      </w:r>
    </w:p>
    <w:p w:rsidR="00C81F09" w:rsidRPr="00702901" w:rsidRDefault="004C026E" w:rsidP="007029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29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     Когда связь между полушариями головного мозга слаба, ведущую роль берет на себя сильное, следовательно, функциональность другого блокируется. </w:t>
      </w:r>
      <w:r w:rsidR="00C81F09" w:rsidRPr="007029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</w:t>
      </w:r>
    </w:p>
    <w:p w:rsidR="004C026E" w:rsidRPr="00702901" w:rsidRDefault="00C81F09" w:rsidP="007029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29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4C026E" w:rsidRPr="007029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приводит к тому, что ребенок испытывает дезориентацию в пространстве, ему трудно дается обучение письму и чтению, нарушаются зрительное и слуховое восприятие, возможно неадекватное эмоциональное реагирование на различные жизненные ситуации. В результате ребенок с трудом усваивает обучающий материал.</w:t>
      </w:r>
    </w:p>
    <w:p w:rsidR="00DD084A" w:rsidRPr="00702901" w:rsidRDefault="004E48CD" w:rsidP="0070290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702901">
        <w:rPr>
          <w:color w:val="333333"/>
          <w:sz w:val="28"/>
          <w:szCs w:val="28"/>
        </w:rPr>
        <w:t xml:space="preserve">   </w:t>
      </w:r>
      <w:r w:rsidR="00DD084A" w:rsidRPr="00702901">
        <w:rPr>
          <w:color w:val="333333"/>
          <w:sz w:val="28"/>
          <w:szCs w:val="28"/>
        </w:rPr>
        <w:t xml:space="preserve"> </w:t>
      </w:r>
      <w:r w:rsidR="00DD084A" w:rsidRPr="00702901">
        <w:rPr>
          <w:color w:val="000000" w:themeColor="text1"/>
          <w:sz w:val="28"/>
          <w:szCs w:val="28"/>
        </w:rPr>
        <w:t>Как же устроен наш</w:t>
      </w:r>
      <w:r w:rsidRPr="00702901">
        <w:rPr>
          <w:color w:val="000000" w:themeColor="text1"/>
          <w:sz w:val="28"/>
          <w:szCs w:val="28"/>
        </w:rPr>
        <w:t xml:space="preserve"> мозг?</w:t>
      </w:r>
    </w:p>
    <w:p w:rsidR="00C81F09" w:rsidRPr="00702901" w:rsidRDefault="004E48CD" w:rsidP="0070290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702901">
        <w:rPr>
          <w:color w:val="000000" w:themeColor="text1"/>
          <w:sz w:val="28"/>
          <w:szCs w:val="28"/>
        </w:rPr>
        <w:t xml:space="preserve">   </w:t>
      </w:r>
      <w:r w:rsidR="00DD084A" w:rsidRPr="00702901">
        <w:rPr>
          <w:color w:val="000000" w:themeColor="text1"/>
          <w:sz w:val="28"/>
          <w:szCs w:val="28"/>
        </w:rPr>
        <w:t xml:space="preserve">Давайте с вами проведём простой тест, который дает понимание, какое полушарие мозга у вас лучше работает. А от того, какое полушарие более </w:t>
      </w:r>
      <w:r w:rsidR="00DD084A" w:rsidRPr="00702901">
        <w:rPr>
          <w:color w:val="000000" w:themeColor="text1"/>
          <w:sz w:val="28"/>
          <w:szCs w:val="28"/>
        </w:rPr>
        <w:lastRenderedPageBreak/>
        <w:t xml:space="preserve">развито, зависят ваши личностные и профессиональные особенности, </w:t>
      </w:r>
      <w:r w:rsidRPr="00702901">
        <w:rPr>
          <w:color w:val="000000" w:themeColor="text1"/>
          <w:sz w:val="28"/>
          <w:szCs w:val="28"/>
        </w:rPr>
        <w:t xml:space="preserve">ваше восприятие мира. </w:t>
      </w:r>
    </w:p>
    <w:p w:rsidR="00C81F09" w:rsidRPr="00702901" w:rsidRDefault="00C81F09" w:rsidP="005F1E31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  <w:r w:rsidRPr="00702901">
        <w:rPr>
          <w:noProof/>
          <w:sz w:val="28"/>
          <w:szCs w:val="28"/>
        </w:rPr>
        <w:drawing>
          <wp:inline distT="0" distB="0" distL="0" distR="0" wp14:anchorId="58BE297F" wp14:editId="124ACA47">
            <wp:extent cx="2686050" cy="3045118"/>
            <wp:effectExtent l="0" t="0" r="0" b="0"/>
            <wp:docPr id="1" name="Рисунок 1" descr="https://files.1urok.ru/images/a8c22b8470d4562a8d6f4ed8bbd75eaf494ace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iles.1urok.ru/images/a8c22b8470d4562a8d6f4ed8bbd75eaf494ace7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7853" cy="3092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1F09" w:rsidRPr="00702901" w:rsidRDefault="00DD084A" w:rsidP="005F1E31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702901">
        <w:rPr>
          <w:color w:val="000000" w:themeColor="text1"/>
          <w:sz w:val="28"/>
          <w:szCs w:val="28"/>
        </w:rPr>
        <w:t xml:space="preserve"> Кто из вас, что увидел на картинке?</w:t>
      </w:r>
    </w:p>
    <w:p w:rsidR="00DD084A" w:rsidRPr="00702901" w:rsidRDefault="00DD084A" w:rsidP="005F1E31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702901">
        <w:rPr>
          <w:color w:val="000000" w:themeColor="text1"/>
          <w:sz w:val="28"/>
          <w:szCs w:val="28"/>
        </w:rPr>
        <w:t> </w:t>
      </w:r>
      <w:r w:rsidRPr="00702901">
        <w:rPr>
          <w:rStyle w:val="a4"/>
          <w:color w:val="000000" w:themeColor="text1"/>
          <w:sz w:val="28"/>
          <w:szCs w:val="28"/>
        </w:rPr>
        <w:t>Вы увидели висящую обезьяну?</w:t>
      </w:r>
      <w:r w:rsidRPr="00702901">
        <w:rPr>
          <w:color w:val="000000" w:themeColor="text1"/>
          <w:sz w:val="28"/>
          <w:szCs w:val="28"/>
        </w:rPr>
        <w:br/>
        <w:t>У вас более развито правое полушарие. Вы творческая личность. Вы мыслите нестандартно, у вас много инновационных идей. Вы можете быть хорошим экспертом в музыке, искусстве и проявить себя в других творческих профессиях.</w:t>
      </w:r>
    </w:p>
    <w:p w:rsidR="00DD084A" w:rsidRPr="00702901" w:rsidRDefault="00DD084A" w:rsidP="005F1E31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702901">
        <w:rPr>
          <w:rStyle w:val="a4"/>
          <w:color w:val="000000" w:themeColor="text1"/>
          <w:sz w:val="28"/>
          <w:szCs w:val="28"/>
        </w:rPr>
        <w:t>Вы увидели первым голову Тигра?</w:t>
      </w:r>
      <w:r w:rsidRPr="00702901">
        <w:rPr>
          <w:color w:val="000000" w:themeColor="text1"/>
          <w:sz w:val="28"/>
          <w:szCs w:val="28"/>
        </w:rPr>
        <w:br/>
        <w:t>Активнее всего работает у вас левое полушарие. Вы – организованный и нацеленный на успех человек. У вас развиты аналитические способности, всему даете логическое объяснение. Профессиональные качества: у вас хорошие математические способности, вы преуспеете в науке, можете быть хорошим организатором в реализации идей.</w:t>
      </w:r>
    </w:p>
    <w:p w:rsidR="004E48CD" w:rsidRPr="00702901" w:rsidRDefault="00C81F09" w:rsidP="005F1E31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702901">
        <w:rPr>
          <w:color w:val="000000" w:themeColor="text1"/>
          <w:sz w:val="28"/>
          <w:szCs w:val="28"/>
        </w:rPr>
        <w:t xml:space="preserve">     </w:t>
      </w:r>
      <w:r w:rsidR="004E48CD" w:rsidRPr="00702901">
        <w:rPr>
          <w:color w:val="000000" w:themeColor="text1"/>
          <w:sz w:val="28"/>
          <w:szCs w:val="28"/>
        </w:rPr>
        <w:t>Этот простой тест дает понимание, какое полушари</w:t>
      </w:r>
      <w:r w:rsidRPr="00702901">
        <w:rPr>
          <w:color w:val="000000" w:themeColor="text1"/>
          <w:sz w:val="28"/>
          <w:szCs w:val="28"/>
        </w:rPr>
        <w:t>е мозга у вас лучше работает. О</w:t>
      </w:r>
      <w:r w:rsidR="004E48CD" w:rsidRPr="00702901">
        <w:rPr>
          <w:color w:val="000000" w:themeColor="text1"/>
          <w:sz w:val="28"/>
          <w:szCs w:val="28"/>
        </w:rPr>
        <w:t>т того, какое полушарие более развито, зависят ваши личностные и профессиональные особенности, ваше восприятие мира.</w:t>
      </w:r>
    </w:p>
    <w:p w:rsidR="00C81F09" w:rsidRPr="00702901" w:rsidRDefault="00C81F09" w:rsidP="005F1E31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702901">
        <w:rPr>
          <w:color w:val="000000" w:themeColor="text1"/>
          <w:sz w:val="28"/>
          <w:szCs w:val="28"/>
        </w:rPr>
        <w:t xml:space="preserve">  </w:t>
      </w:r>
      <w:r w:rsidR="000B459A" w:rsidRPr="00702901">
        <w:rPr>
          <w:color w:val="000000" w:themeColor="text1"/>
          <w:sz w:val="28"/>
          <w:szCs w:val="28"/>
        </w:rPr>
        <w:t xml:space="preserve">     </w:t>
      </w:r>
      <w:r w:rsidR="00DD084A" w:rsidRPr="00702901">
        <w:rPr>
          <w:color w:val="000000" w:themeColor="text1"/>
          <w:sz w:val="28"/>
          <w:szCs w:val="28"/>
        </w:rPr>
        <w:t>Для правильной работы мозга оба полушария должны быть равномерно раз</w:t>
      </w:r>
      <w:r w:rsidR="004E48CD" w:rsidRPr="00702901">
        <w:rPr>
          <w:color w:val="000000" w:themeColor="text1"/>
          <w:sz w:val="28"/>
          <w:szCs w:val="28"/>
        </w:rPr>
        <w:t>виты.</w:t>
      </w:r>
      <w:r w:rsidRPr="00702901">
        <w:rPr>
          <w:color w:val="000000" w:themeColor="text1"/>
          <w:sz w:val="28"/>
          <w:szCs w:val="28"/>
        </w:rPr>
        <w:t xml:space="preserve"> </w:t>
      </w:r>
    </w:p>
    <w:p w:rsidR="00DF25F9" w:rsidRPr="00702901" w:rsidRDefault="00C81F09" w:rsidP="0070290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  <w:bdr w:val="none" w:sz="0" w:space="0" w:color="auto" w:frame="1"/>
        </w:rPr>
      </w:pPr>
      <w:r w:rsidRPr="00702901">
        <w:rPr>
          <w:color w:val="000000" w:themeColor="text1"/>
          <w:sz w:val="28"/>
          <w:szCs w:val="28"/>
        </w:rPr>
        <w:t xml:space="preserve"> </w:t>
      </w:r>
      <w:r w:rsidR="00DF25F9" w:rsidRPr="00702901">
        <w:rPr>
          <w:color w:val="000000" w:themeColor="text1"/>
          <w:sz w:val="28"/>
          <w:szCs w:val="28"/>
        </w:rPr>
        <w:t xml:space="preserve"> </w:t>
      </w:r>
      <w:r w:rsidR="000B459A" w:rsidRPr="00702901">
        <w:rPr>
          <w:color w:val="000000" w:themeColor="text1"/>
          <w:sz w:val="28"/>
          <w:szCs w:val="28"/>
        </w:rPr>
        <w:t xml:space="preserve">    </w:t>
      </w:r>
      <w:r w:rsidR="004A1140" w:rsidRPr="00702901">
        <w:rPr>
          <w:color w:val="000000" w:themeColor="text1"/>
          <w:sz w:val="28"/>
          <w:szCs w:val="28"/>
          <w:bdr w:val="none" w:sz="0" w:space="0" w:color="auto" w:frame="1"/>
        </w:rPr>
        <w:t xml:space="preserve">Для этого </w:t>
      </w:r>
      <w:r w:rsidRPr="00702901">
        <w:rPr>
          <w:color w:val="000000" w:themeColor="text1"/>
          <w:sz w:val="28"/>
          <w:szCs w:val="28"/>
          <w:bdr w:val="none" w:sz="0" w:space="0" w:color="auto" w:frame="1"/>
        </w:rPr>
        <w:t>существует ряд</w:t>
      </w:r>
      <w:r w:rsidR="004A1140" w:rsidRPr="00702901">
        <w:rPr>
          <w:color w:val="000000" w:themeColor="text1"/>
          <w:sz w:val="28"/>
          <w:szCs w:val="28"/>
          <w:bdr w:val="none" w:sz="0" w:space="0" w:color="auto" w:frame="1"/>
        </w:rPr>
        <w:t xml:space="preserve"> упражнений, которые </w:t>
      </w:r>
      <w:r w:rsidRPr="00702901">
        <w:rPr>
          <w:color w:val="000000" w:themeColor="text1"/>
          <w:sz w:val="28"/>
          <w:szCs w:val="28"/>
          <w:bdr w:val="none" w:sz="0" w:space="0" w:color="auto" w:frame="1"/>
        </w:rPr>
        <w:t xml:space="preserve">развивают межполушарное </w:t>
      </w:r>
      <w:r w:rsidR="00DF25F9" w:rsidRPr="00702901">
        <w:rPr>
          <w:color w:val="000000" w:themeColor="text1"/>
          <w:sz w:val="28"/>
          <w:szCs w:val="28"/>
          <w:bdr w:val="none" w:sz="0" w:space="0" w:color="auto" w:frame="1"/>
        </w:rPr>
        <w:t>взаимодействие, улучшают</w:t>
      </w:r>
      <w:r w:rsidR="004A1140" w:rsidRPr="00702901">
        <w:rPr>
          <w:color w:val="000000" w:themeColor="text1"/>
          <w:sz w:val="28"/>
          <w:szCs w:val="28"/>
          <w:bdr w:val="none" w:sz="0" w:space="0" w:color="auto" w:frame="1"/>
        </w:rPr>
        <w:t xml:space="preserve"> мыслительную деятельность, развивают мелкую моторику, память, внимание, речь, мышление.</w:t>
      </w:r>
    </w:p>
    <w:p w:rsidR="004A1140" w:rsidRPr="00702901" w:rsidRDefault="004A1140" w:rsidP="007029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290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Чем лучше будут развиты межполушарные связи, тем выше будет интеллектуальное развитие, память, внимание, речь, воображение, мышление и восприятие.</w:t>
      </w:r>
    </w:p>
    <w:p w:rsidR="00DF25F9" w:rsidRPr="00702901" w:rsidRDefault="00DF25F9" w:rsidP="005F1E31">
      <w:pPr>
        <w:pStyle w:val="c26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 w:rsidRPr="00702901">
        <w:rPr>
          <w:rStyle w:val="c1"/>
          <w:color w:val="000000"/>
          <w:sz w:val="28"/>
          <w:szCs w:val="28"/>
        </w:rPr>
        <w:t xml:space="preserve">    В своей работе мы сталкиваемся с детьми, которые невнимательны, не организованны, неспособны сосредоточиться и верно выполнить предложенное задание. Причины этих и многих других проблем учебной деятельности связаны с особенностями анатомического строения мозга и его функционированием.</w:t>
      </w:r>
    </w:p>
    <w:p w:rsidR="00DF25F9" w:rsidRPr="00702901" w:rsidRDefault="00DF25F9" w:rsidP="005F1E31">
      <w:pPr>
        <w:pStyle w:val="c2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02901">
        <w:rPr>
          <w:rStyle w:val="c1"/>
          <w:color w:val="000000"/>
          <w:sz w:val="28"/>
          <w:szCs w:val="28"/>
        </w:rPr>
        <w:t>Нейропсихологические игры - это комплекс упражнений и приемов,</w:t>
      </w:r>
    </w:p>
    <w:p w:rsidR="00DF25F9" w:rsidRPr="00702901" w:rsidRDefault="00DF25F9" w:rsidP="005F1E31">
      <w:pPr>
        <w:pStyle w:val="c2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02901">
        <w:rPr>
          <w:rStyle w:val="c1"/>
          <w:color w:val="000000"/>
          <w:sz w:val="28"/>
          <w:szCs w:val="28"/>
        </w:rPr>
        <w:t>направленных на активацию естественных механизмов работы мозга через</w:t>
      </w:r>
    </w:p>
    <w:p w:rsidR="00DF25F9" w:rsidRPr="00702901" w:rsidRDefault="00DF25F9" w:rsidP="005F1E31">
      <w:pPr>
        <w:pStyle w:val="c2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02901">
        <w:rPr>
          <w:rStyle w:val="c1"/>
          <w:color w:val="000000"/>
          <w:sz w:val="28"/>
          <w:szCs w:val="28"/>
        </w:rPr>
        <w:t>выполнение физических движений. Они ориентированы на оптимизацию</w:t>
      </w:r>
    </w:p>
    <w:p w:rsidR="00DF25F9" w:rsidRPr="00702901" w:rsidRDefault="00DF25F9" w:rsidP="005F1E31">
      <w:pPr>
        <w:pStyle w:val="c26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 w:rsidRPr="00702901">
        <w:rPr>
          <w:rStyle w:val="c1"/>
          <w:color w:val="000000"/>
          <w:sz w:val="28"/>
          <w:szCs w:val="28"/>
        </w:rPr>
        <w:t>речи в ее взаимодействии с другими психическими функциями и пространственными представлениями.</w:t>
      </w:r>
    </w:p>
    <w:p w:rsidR="00DF25F9" w:rsidRPr="00702901" w:rsidRDefault="005F1E31" w:rsidP="007029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</w:t>
      </w:r>
      <w:r w:rsidR="00DF25F9" w:rsidRPr="007029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Нейроигры способствуют улучшению всех психических процессов ребенка </w:t>
      </w:r>
      <w:r w:rsidR="00DF25F9" w:rsidRPr="0070290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(внимания, памяти, мышления, речи и др.)</w:t>
      </w:r>
      <w:r w:rsidR="00DF25F9" w:rsidRPr="007029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 </w:t>
      </w:r>
      <w:r w:rsidR="000B459A" w:rsidRPr="007029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также</w:t>
      </w:r>
      <w:r w:rsidR="00DF25F9" w:rsidRPr="007029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развитию его эмоционально-волевой сферы. Улучшение мозгового кровообращения, развитие новых нейронных связей в коре головного мозга, приводит к повышению стрессоустойчивости, обучаемости, адаптированности, снижению конфликтности, возбудимости.</w:t>
      </w:r>
    </w:p>
    <w:p w:rsidR="00DF25F9" w:rsidRPr="00702901" w:rsidRDefault="005F1E31" w:rsidP="007029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0B459A" w:rsidRPr="007029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Нейроигры полезны для всех детей, </w:t>
      </w:r>
      <w:r w:rsidR="00DF25F9" w:rsidRPr="007029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особенно для детей с особыми возможностями здоровья, это универсальный инструмент в работе педагога.</w:t>
      </w:r>
    </w:p>
    <w:p w:rsidR="00DF25F9" w:rsidRPr="00702901" w:rsidRDefault="005F1E31" w:rsidP="007029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DF25F9" w:rsidRPr="007029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Ежедневное применение нейроигр в работе с детьми способствует достижению следующих результатов:</w:t>
      </w:r>
    </w:p>
    <w:p w:rsidR="00DF25F9" w:rsidRPr="00702901" w:rsidRDefault="00DF25F9" w:rsidP="007029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29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   синхронизируется работа полушарий;</w:t>
      </w:r>
    </w:p>
    <w:p w:rsidR="00DF25F9" w:rsidRPr="00702901" w:rsidRDefault="00DF25F9" w:rsidP="007029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29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повышается стрессоустойчивость, устойчивость и произвольность внимания, снижается утомляемость;</w:t>
      </w:r>
    </w:p>
    <w:p w:rsidR="00DF25F9" w:rsidRPr="00702901" w:rsidRDefault="00DF25F9" w:rsidP="007029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29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развивается мелкая и крупная моторика, ускоряется формирование пространственных представлений;</w:t>
      </w:r>
    </w:p>
    <w:p w:rsidR="00DF25F9" w:rsidRPr="00702901" w:rsidRDefault="00DF25F9" w:rsidP="007029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29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  совершенствуются мыслительная деятельность, память, речь.</w:t>
      </w:r>
    </w:p>
    <w:p w:rsidR="00DF25F9" w:rsidRPr="00702901" w:rsidRDefault="005F1E31" w:rsidP="007029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  </w:t>
      </w:r>
      <w:r w:rsidR="00DF25F9" w:rsidRPr="0070290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Виды нейропсихологических игр и упражнений:</w:t>
      </w:r>
    </w:p>
    <w:p w:rsidR="004A1140" w:rsidRPr="00702901" w:rsidRDefault="00797CBD" w:rsidP="007029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290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 Д</w:t>
      </w:r>
      <w:r w:rsidR="004A1140" w:rsidRPr="0070290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анная практика показывает хорошие результаты у детей с ограниченными возможностями здоровья, детей с педагогической запущенностью. Дети с особыми образовательными потребностями часто имеют трудности поведения и концентрации внимания. Целенаправленное развитие межполушарного взаимодействия способствует коррекции, в том числе и поведенческих расстройств.</w:t>
      </w:r>
    </w:p>
    <w:p w:rsidR="004A1140" w:rsidRPr="00702901" w:rsidRDefault="004A1140" w:rsidP="007029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290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Предлагаю вам выполнить несколько простых, но действенных упражнений вместе со мной на развитие межполушарных связей</w:t>
      </w:r>
    </w:p>
    <w:p w:rsidR="004A1140" w:rsidRPr="00702901" w:rsidRDefault="005F1E31" w:rsidP="007029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  </w:t>
      </w:r>
      <w:r w:rsidRPr="0070290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Упражнение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«</w:t>
      </w:r>
      <w:r w:rsidR="004A1140" w:rsidRPr="0070290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Колечки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»»</w:t>
      </w:r>
      <w:r w:rsidR="004A1140" w:rsidRPr="0070290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.</w:t>
      </w:r>
      <w:r w:rsidR="004A1140" w:rsidRPr="0070290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Поочередно и как можно быстрее необходимо перебирать пальцы рук, соединяя в кольцо с большим пальцем последовательно указательный, средний и т. д. Упражнение выполняется в прямом (от указательного пальца к мизинцу) и в обратном (от мизинца к указательному пальцу) порядке. Вначале упражнение выполняется каждой рукой отдельно, затем вместе.</w:t>
      </w:r>
    </w:p>
    <w:p w:rsidR="004A1140" w:rsidRPr="00702901" w:rsidRDefault="004A1140" w:rsidP="007029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2901">
        <w:rPr>
          <w:rFonts w:ascii="Times New Roman" w:eastAsia="Times New Roman" w:hAnsi="Times New Roman" w:cs="Times New Roman"/>
          <w:noProof/>
          <w:sz w:val="28"/>
          <w:szCs w:val="28"/>
          <w:bdr w:val="none" w:sz="0" w:space="0" w:color="auto" w:frame="1"/>
          <w:lang w:eastAsia="ru-RU"/>
        </w:rPr>
        <w:drawing>
          <wp:inline distT="0" distB="0" distL="0" distR="0">
            <wp:extent cx="2562225" cy="1114734"/>
            <wp:effectExtent l="0" t="0" r="0" b="0"/>
            <wp:docPr id="17" name="Рисунок 17" descr="https://fsd.multiurok.ru/html/2018/11/01/s_5bdae2e69cb88/984428_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sd.multiurok.ru/html/2018/11/01/s_5bdae2e69cb88/984428_1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2161" cy="1123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1140" w:rsidRPr="00702901" w:rsidRDefault="005F1E31" w:rsidP="007029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  </w:t>
      </w:r>
      <w:r w:rsidR="004A1140" w:rsidRPr="0070290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Упражнение «Зайка-колечко-цепочка». </w:t>
      </w:r>
      <w:r w:rsidR="004A1140" w:rsidRPr="0070290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Зайка – указательный и средний пальцы подняты вверх, остальные согнуты. Колечко – указательный и большой пальцы соединены в кольцо. Цепочка – колечки правой и левой руки соединить в цепочку. Три положения последовательно сменяют друг друга. Повторить 3-5 раз.</w:t>
      </w:r>
    </w:p>
    <w:p w:rsidR="004A1140" w:rsidRPr="00702901" w:rsidRDefault="004A1140" w:rsidP="007029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2901">
        <w:rPr>
          <w:rFonts w:ascii="Times New Roman" w:eastAsia="Times New Roman" w:hAnsi="Times New Roman" w:cs="Times New Roman"/>
          <w:noProof/>
          <w:sz w:val="28"/>
          <w:szCs w:val="28"/>
          <w:bdr w:val="none" w:sz="0" w:space="0" w:color="auto" w:frame="1"/>
          <w:lang w:eastAsia="ru-RU"/>
        </w:rPr>
        <w:drawing>
          <wp:inline distT="0" distB="0" distL="0" distR="0">
            <wp:extent cx="590550" cy="981355"/>
            <wp:effectExtent l="0" t="0" r="0" b="0"/>
            <wp:docPr id="15" name="Рисунок 15" descr="https://fsd.multiurok.ru/html/2018/11/01/s_5bdae2e69cb88/984428_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fsd.multiurok.ru/html/2018/11/01/s_5bdae2e69cb88/984428_3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848" cy="9884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290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  <w:r w:rsidRPr="00702901">
        <w:rPr>
          <w:rFonts w:ascii="Times New Roman" w:eastAsia="Times New Roman" w:hAnsi="Times New Roman" w:cs="Times New Roman"/>
          <w:noProof/>
          <w:sz w:val="28"/>
          <w:szCs w:val="28"/>
          <w:bdr w:val="none" w:sz="0" w:space="0" w:color="auto" w:frame="1"/>
          <w:lang w:eastAsia="ru-RU"/>
        </w:rPr>
        <w:drawing>
          <wp:inline distT="0" distB="0" distL="0" distR="0">
            <wp:extent cx="695325" cy="1014356"/>
            <wp:effectExtent l="0" t="0" r="0" b="0"/>
            <wp:docPr id="14" name="Рисунок 14" descr="https://fsd.multiurok.ru/html/2018/11/01/s_5bdae2e69cb88/984428_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sd.multiurok.ru/html/2018/11/01/s_5bdae2e69cb88/984428_4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727" cy="1017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290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  <w:r w:rsidRPr="00702901">
        <w:rPr>
          <w:rFonts w:ascii="Times New Roman" w:eastAsia="Times New Roman" w:hAnsi="Times New Roman" w:cs="Times New Roman"/>
          <w:noProof/>
          <w:sz w:val="28"/>
          <w:szCs w:val="28"/>
          <w:bdr w:val="none" w:sz="0" w:space="0" w:color="auto" w:frame="1"/>
          <w:lang w:eastAsia="ru-RU"/>
        </w:rPr>
        <w:drawing>
          <wp:inline distT="0" distB="0" distL="0" distR="0">
            <wp:extent cx="1116430" cy="971550"/>
            <wp:effectExtent l="0" t="0" r="0" b="0"/>
            <wp:docPr id="13" name="Рисунок 13" descr="https://fsd.multiurok.ru/html/2018/11/01/s_5bdae2e69cb88/984428_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sd.multiurok.ru/html/2018/11/01/s_5bdae2e69cb88/984428_2.jpe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8148" cy="97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1140" w:rsidRPr="00702901" w:rsidRDefault="005F1E31" w:rsidP="007029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lastRenderedPageBreak/>
        <w:t xml:space="preserve">  </w:t>
      </w:r>
      <w:r w:rsidR="004A1140" w:rsidRPr="0070290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Упражнение «Зайчик-коза-вилка».</w:t>
      </w:r>
      <w:r w:rsidR="004A1140" w:rsidRPr="0070290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«Зайчик» - указательный и средний пальцы подняты вверх, остальные согнуты. «Коза» - средний и безымянный пальцы согнуты, указательный и мизинец подняты вверх. «Вилка» – указательный, средний и безымянный пальцы подняты вверх, мизинец и большой палец согнуты. Три положения последовательно сменяют друг друга. Повторите 6-8 раз.</w:t>
      </w:r>
    </w:p>
    <w:p w:rsidR="004A1140" w:rsidRPr="00702901" w:rsidRDefault="004A1140" w:rsidP="005F1E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2901">
        <w:rPr>
          <w:rFonts w:ascii="Times New Roman" w:eastAsia="Times New Roman" w:hAnsi="Times New Roman" w:cs="Times New Roman"/>
          <w:noProof/>
          <w:sz w:val="28"/>
          <w:szCs w:val="28"/>
          <w:bdr w:val="none" w:sz="0" w:space="0" w:color="auto" w:frame="1"/>
          <w:lang w:eastAsia="ru-RU"/>
        </w:rPr>
        <w:drawing>
          <wp:inline distT="0" distB="0" distL="0" distR="0">
            <wp:extent cx="647700" cy="1076325"/>
            <wp:effectExtent l="0" t="0" r="0" b="0"/>
            <wp:docPr id="12" name="Рисунок 12" descr="https://fsd.multiurok.ru/html/2018/11/01/s_5bdae2e69cb88/984428_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fsd.multiurok.ru/html/2018/11/01/s_5bdae2e69cb88/984428_3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2901">
        <w:rPr>
          <w:rFonts w:ascii="Times New Roman" w:eastAsia="Times New Roman" w:hAnsi="Times New Roman" w:cs="Times New Roman"/>
          <w:noProof/>
          <w:sz w:val="28"/>
          <w:szCs w:val="28"/>
          <w:bdr w:val="none" w:sz="0" w:space="0" w:color="auto" w:frame="1"/>
          <w:lang w:eastAsia="ru-RU"/>
        </w:rPr>
        <w:drawing>
          <wp:inline distT="0" distB="0" distL="0" distR="0">
            <wp:extent cx="685800" cy="1095375"/>
            <wp:effectExtent l="0" t="0" r="0" b="0"/>
            <wp:docPr id="11" name="Рисунок 11" descr="https://fsd.multiurok.ru/html/2018/11/01/s_5bdae2e69cb88/984428_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fsd.multiurok.ru/html/2018/11/01/s_5bdae2e69cb88/984428_7.jpe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2901">
        <w:rPr>
          <w:rFonts w:ascii="Times New Roman" w:eastAsia="Times New Roman" w:hAnsi="Times New Roman" w:cs="Times New Roman"/>
          <w:noProof/>
          <w:sz w:val="28"/>
          <w:szCs w:val="28"/>
          <w:bdr w:val="none" w:sz="0" w:space="0" w:color="auto" w:frame="1"/>
          <w:lang w:eastAsia="ru-RU"/>
        </w:rPr>
        <w:drawing>
          <wp:inline distT="0" distB="0" distL="0" distR="0">
            <wp:extent cx="676275" cy="1133475"/>
            <wp:effectExtent l="0" t="0" r="0" b="0"/>
            <wp:docPr id="10" name="Рисунок 10" descr="https://fsd.multiurok.ru/html/2018/11/01/s_5bdae2e69cb88/984428_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fsd.multiurok.ru/html/2018/11/01/s_5bdae2e69cb88/984428_8.jpe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1140" w:rsidRPr="00702901" w:rsidRDefault="005F1E31" w:rsidP="007029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Style w:val="a4"/>
          <w:rFonts w:ascii="Times New Roman" w:hAnsi="Times New Roman" w:cs="Times New Roman"/>
          <w:color w:val="333333"/>
          <w:sz w:val="28"/>
          <w:szCs w:val="28"/>
        </w:rPr>
        <w:t xml:space="preserve">   </w:t>
      </w:r>
      <w:r w:rsidR="00C81F09" w:rsidRPr="00702901">
        <w:rPr>
          <w:rStyle w:val="a4"/>
          <w:rFonts w:ascii="Times New Roman" w:hAnsi="Times New Roman" w:cs="Times New Roman"/>
          <w:color w:val="333333"/>
          <w:sz w:val="28"/>
          <w:szCs w:val="28"/>
        </w:rPr>
        <w:t xml:space="preserve">Упражнение </w:t>
      </w:r>
      <w:r w:rsidR="00DF25F9" w:rsidRPr="00702901">
        <w:rPr>
          <w:rStyle w:val="a4"/>
          <w:rFonts w:ascii="Times New Roman" w:hAnsi="Times New Roman" w:cs="Times New Roman"/>
          <w:color w:val="333333"/>
          <w:sz w:val="28"/>
          <w:szCs w:val="28"/>
        </w:rPr>
        <w:t>«</w:t>
      </w:r>
      <w:r w:rsidR="004A1140" w:rsidRPr="0070290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Кулак – ладонь</w:t>
      </w:r>
      <w:r w:rsidR="00DF25F9" w:rsidRPr="0070290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».</w:t>
      </w:r>
      <w:r w:rsidR="004A1140" w:rsidRPr="0070290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Обе руки лежат на столе или на коленях ладонями вниз, одна сжата в кулак. Одновременно кулак разжать, а другую ладонь сжать в кулак, поменять руки. Движения по мере усвоения можно ускорять, но следить за тем, чтобы сжатия - разжатия производились попеременно, не соскальзывая на одновременные.</w:t>
      </w:r>
    </w:p>
    <w:p w:rsidR="004A1140" w:rsidRPr="00702901" w:rsidRDefault="004A1140" w:rsidP="005F1E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2901">
        <w:rPr>
          <w:rFonts w:ascii="Times New Roman" w:eastAsia="Times New Roman" w:hAnsi="Times New Roman" w:cs="Times New Roman"/>
          <w:noProof/>
          <w:sz w:val="28"/>
          <w:szCs w:val="28"/>
          <w:bdr w:val="none" w:sz="0" w:space="0" w:color="auto" w:frame="1"/>
          <w:lang w:eastAsia="ru-RU"/>
        </w:rPr>
        <w:drawing>
          <wp:inline distT="0" distB="0" distL="0" distR="0">
            <wp:extent cx="2047875" cy="1540069"/>
            <wp:effectExtent l="0" t="0" r="0" b="0"/>
            <wp:docPr id="9" name="Рисунок 9" descr="https://fsd.multiurok.ru/html/2018/11/01/s_5bdae2e69cb88/984428_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fsd.multiurok.ru/html/2018/11/01/s_5bdae2e69cb88/984428_9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127" cy="1547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1140" w:rsidRPr="00702901" w:rsidRDefault="005F1E31" w:rsidP="007029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Style w:val="a4"/>
          <w:rFonts w:ascii="Times New Roman" w:hAnsi="Times New Roman" w:cs="Times New Roman"/>
          <w:color w:val="333333"/>
          <w:sz w:val="28"/>
          <w:szCs w:val="28"/>
        </w:rPr>
        <w:t xml:space="preserve">   </w:t>
      </w:r>
      <w:r w:rsidR="00C81F09" w:rsidRPr="00702901">
        <w:rPr>
          <w:rStyle w:val="a4"/>
          <w:rFonts w:ascii="Times New Roman" w:hAnsi="Times New Roman" w:cs="Times New Roman"/>
          <w:color w:val="333333"/>
          <w:sz w:val="28"/>
          <w:szCs w:val="28"/>
        </w:rPr>
        <w:t>Упражнение</w:t>
      </w:r>
      <w:r w:rsidR="00DF25F9" w:rsidRPr="00702901">
        <w:rPr>
          <w:rStyle w:val="a4"/>
          <w:rFonts w:ascii="Times New Roman" w:hAnsi="Times New Roman" w:cs="Times New Roman"/>
          <w:color w:val="333333"/>
          <w:sz w:val="28"/>
          <w:szCs w:val="28"/>
        </w:rPr>
        <w:t xml:space="preserve"> «</w:t>
      </w:r>
      <w:r w:rsidR="004A1140" w:rsidRPr="0070290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Кулак – ребро – ладонь</w:t>
      </w:r>
      <w:r w:rsidR="00DF25F9" w:rsidRPr="0070290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»</w:t>
      </w:r>
      <w:r w:rsidR="004A1140" w:rsidRPr="0070290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.</w:t>
      </w:r>
      <w:r w:rsidR="004A1140" w:rsidRPr="0070290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Три положения руки на плоскости стола, последовательно сменяют друг друга. Ладонь на плоскости, сжатая в кулак ладонь, ладонь ребром на плоскости стола, распрямленная ладонь на плоскости стола: выполняется сначала правой рукой, потом – левой, затем – двумя руками вместе. Количество повторений – по 8-10 раз. При усвоении программы или при затруднениях в выполнении помогайте себе командами (кулак – ребро – ладонь), произнося их вслух или про себя.</w:t>
      </w:r>
    </w:p>
    <w:p w:rsidR="004A1140" w:rsidRPr="00702901" w:rsidRDefault="004A1140" w:rsidP="005F1E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2901">
        <w:rPr>
          <w:rFonts w:ascii="Times New Roman" w:eastAsia="Times New Roman" w:hAnsi="Times New Roman" w:cs="Times New Roman"/>
          <w:noProof/>
          <w:sz w:val="28"/>
          <w:szCs w:val="28"/>
          <w:bdr w:val="none" w:sz="0" w:space="0" w:color="auto" w:frame="1"/>
          <w:lang w:eastAsia="ru-RU"/>
        </w:rPr>
        <w:drawing>
          <wp:inline distT="0" distB="0" distL="0" distR="0">
            <wp:extent cx="2457450" cy="1167724"/>
            <wp:effectExtent l="0" t="0" r="0" b="0"/>
            <wp:docPr id="8" name="Рисунок 8" descr="https://fsd.multiurok.ru/html/2018/11/01/s_5bdae2e69cb88/984428_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fsd.multiurok.ru/html/2018/11/01/s_5bdae2e69cb88/984428_10.jpe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9816" cy="117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1140" w:rsidRPr="00702901" w:rsidRDefault="005F1E31" w:rsidP="007029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Style w:val="a4"/>
          <w:rFonts w:ascii="Times New Roman" w:hAnsi="Times New Roman" w:cs="Times New Roman"/>
          <w:color w:val="333333"/>
          <w:sz w:val="28"/>
          <w:szCs w:val="28"/>
        </w:rPr>
        <w:t xml:space="preserve">   </w:t>
      </w:r>
      <w:r w:rsidR="00C81F09" w:rsidRPr="00702901">
        <w:rPr>
          <w:rStyle w:val="a4"/>
          <w:rFonts w:ascii="Times New Roman" w:hAnsi="Times New Roman" w:cs="Times New Roman"/>
          <w:color w:val="333333"/>
          <w:sz w:val="28"/>
          <w:szCs w:val="28"/>
        </w:rPr>
        <w:t xml:space="preserve">Упражнение </w:t>
      </w:r>
      <w:r w:rsidR="00DF25F9" w:rsidRPr="00702901">
        <w:rPr>
          <w:rStyle w:val="a4"/>
          <w:rFonts w:ascii="Times New Roman" w:hAnsi="Times New Roman" w:cs="Times New Roman"/>
          <w:color w:val="333333"/>
          <w:sz w:val="28"/>
          <w:szCs w:val="28"/>
        </w:rPr>
        <w:t>«</w:t>
      </w:r>
      <w:r w:rsidR="004A1140" w:rsidRPr="0070290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Ухо-нос</w:t>
      </w:r>
      <w:r w:rsidR="00DF25F9" w:rsidRPr="0070290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»</w:t>
      </w:r>
      <w:r w:rsidR="004A1140" w:rsidRPr="0070290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.</w:t>
      </w:r>
      <w:r w:rsidR="004A1140" w:rsidRPr="0070290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Левой рукой взяться за кончик носа, а правой – за противоположное ухо. Одновременно с вращением глаз вправо, влево, вверх, вниз. Время выполнения 1- 2 минуты. Дыхание произвольное.</w:t>
      </w:r>
    </w:p>
    <w:p w:rsidR="00C81F09" w:rsidRPr="00702901" w:rsidRDefault="004A1140" w:rsidP="005F1E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2901">
        <w:rPr>
          <w:rFonts w:ascii="Times New Roman" w:eastAsia="Times New Roman" w:hAnsi="Times New Roman" w:cs="Times New Roman"/>
          <w:noProof/>
          <w:sz w:val="28"/>
          <w:szCs w:val="28"/>
          <w:bdr w:val="none" w:sz="0" w:space="0" w:color="auto" w:frame="1"/>
          <w:lang w:eastAsia="ru-RU"/>
        </w:rPr>
        <w:drawing>
          <wp:inline distT="0" distB="0" distL="0" distR="0">
            <wp:extent cx="2447925" cy="1643606"/>
            <wp:effectExtent l="0" t="0" r="0" b="0"/>
            <wp:docPr id="5" name="Рисунок 5" descr="https://fsd.multiurok.ru/html/2018/11/01/s_5bdae2e69cb88/984428_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fsd.multiurok.ru/html/2018/11/01/s_5bdae2e69cb88/984428_13.jpe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4622" cy="16548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1F09" w:rsidRPr="00702901" w:rsidRDefault="005F1E31" w:rsidP="00702901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>
        <w:rPr>
          <w:rStyle w:val="a4"/>
          <w:color w:val="333333"/>
          <w:sz w:val="28"/>
          <w:szCs w:val="28"/>
        </w:rPr>
        <w:lastRenderedPageBreak/>
        <w:t xml:space="preserve">   </w:t>
      </w:r>
      <w:r w:rsidR="00C81F09" w:rsidRPr="00702901">
        <w:rPr>
          <w:rStyle w:val="a4"/>
          <w:color w:val="333333"/>
          <w:sz w:val="28"/>
          <w:szCs w:val="28"/>
        </w:rPr>
        <w:t>Упражнение «Всё клёво!».</w:t>
      </w:r>
    </w:p>
    <w:p w:rsidR="00DF25F9" w:rsidRPr="00702901" w:rsidRDefault="00C81F09" w:rsidP="00702901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 w:rsidRPr="00702901">
        <w:rPr>
          <w:color w:val="333333"/>
          <w:sz w:val="28"/>
          <w:szCs w:val="28"/>
        </w:rPr>
        <w:t>Правая рука большой палец вверх, левая рука соединить указательный и большой палец в кольцо. Чередование движений.</w:t>
      </w:r>
    </w:p>
    <w:p w:rsidR="00DF25F9" w:rsidRPr="00702901" w:rsidRDefault="005F1E31" w:rsidP="007029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  </w:t>
      </w:r>
      <w:r w:rsidR="00DF25F9" w:rsidRPr="0070290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Упражнение «Капитанское»</w:t>
      </w:r>
    </w:p>
    <w:p w:rsidR="00C81F09" w:rsidRPr="00702901" w:rsidRDefault="00DF25F9" w:rsidP="007029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290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Одна рука приложена козырьком к бровям, а вторая рука показывает знак "Класс". Меняем руки местами.</w:t>
      </w:r>
    </w:p>
    <w:p w:rsidR="004A1140" w:rsidRPr="00702901" w:rsidRDefault="004A1140" w:rsidP="007029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70290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Это очень простые и не сложные упражнения, но очень действенные упражнения, которые можно использовать.</w:t>
      </w:r>
    </w:p>
    <w:p w:rsidR="004A1140" w:rsidRPr="00702901" w:rsidRDefault="00DF25F9" w:rsidP="007029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290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Еще один способ развития межполушарного взаимодействия – это зеркальное рисование одновременно двумя руками.</w:t>
      </w:r>
    </w:p>
    <w:p w:rsidR="004A1140" w:rsidRPr="00702901" w:rsidRDefault="004A1140" w:rsidP="005F1E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702901">
        <w:rPr>
          <w:rFonts w:ascii="Times New Roman" w:eastAsia="Times New Roman" w:hAnsi="Times New Roman" w:cs="Times New Roman"/>
          <w:noProof/>
          <w:sz w:val="28"/>
          <w:szCs w:val="28"/>
          <w:bdr w:val="none" w:sz="0" w:space="0" w:color="auto" w:frame="1"/>
          <w:lang w:eastAsia="ru-RU"/>
        </w:rPr>
        <w:drawing>
          <wp:inline distT="0" distB="0" distL="0" distR="0">
            <wp:extent cx="3797544" cy="2028825"/>
            <wp:effectExtent l="0" t="0" r="0" b="0"/>
            <wp:docPr id="4" name="Рисунок 4" descr="Рисование 2 руками. Рисование двумя руками одновремен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Рисование 2 руками. Рисование двумя руками одновременно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919" cy="20306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1140" w:rsidRPr="00702901" w:rsidRDefault="00702901" w:rsidP="007029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 </w:t>
      </w:r>
      <w:r w:rsidR="004A1140" w:rsidRPr="0070290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Еще один способ развития межполушарного взаимодействия – это зеркальное рисование одновременно двумя руками.</w:t>
      </w:r>
    </w:p>
    <w:p w:rsidR="00DF25F9" w:rsidRPr="00702901" w:rsidRDefault="004A1140" w:rsidP="007029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70290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Положите на стол чистый лист бумаги. Возьмите в обе руки по карандашу. Начните рисовать одновременно обеими руками зеркально – симметричные рисунки, буквы. </w:t>
      </w:r>
    </w:p>
    <w:p w:rsidR="004A1140" w:rsidRPr="00702901" w:rsidRDefault="00702901" w:rsidP="007029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 </w:t>
      </w:r>
      <w:r w:rsidR="004A1140" w:rsidRPr="0070290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При выполнении этого упражнения почувствуете, как расслабляются глаза и руки. Когда деятельность обоих полушарий синхронизируется, заметно увеличится эффективность работы всего мозга.</w:t>
      </w:r>
    </w:p>
    <w:p w:rsidR="004A1140" w:rsidRPr="00702901" w:rsidRDefault="00702901" w:rsidP="007029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 </w:t>
      </w:r>
      <w:r w:rsidR="004A1140" w:rsidRPr="0070290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Для развития межполушарного взаимодействия использую карточки, разделенные на две части, на которых необходимо од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новременно левой и правой рукой </w:t>
      </w:r>
      <w:r w:rsidR="004A1140" w:rsidRPr="0070290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найти нужный рисунок.</w:t>
      </w:r>
    </w:p>
    <w:p w:rsidR="004A1140" w:rsidRPr="00702901" w:rsidRDefault="00EF28AA" w:rsidP="005F1E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290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622433" cy="2705100"/>
            <wp:effectExtent l="0" t="0" r="0" b="0"/>
            <wp:docPr id="19" name="Рисунок 19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6965" cy="27159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leftFromText="45" w:rightFromText="45" w:topFromText="240" w:vertAnchor="text"/>
        <w:tblW w:w="1171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5"/>
        <w:gridCol w:w="6810"/>
      </w:tblGrid>
      <w:tr w:rsidR="004A1140" w:rsidRPr="00702901" w:rsidTr="004A1140">
        <w:trPr>
          <w:gridAfter w:val="1"/>
          <w:trHeight w:val="60"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A1140" w:rsidRPr="00702901" w:rsidRDefault="004A1140" w:rsidP="00702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A1140" w:rsidRPr="00702901" w:rsidTr="004A114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A1140" w:rsidRPr="00702901" w:rsidRDefault="004A1140" w:rsidP="00702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A1140" w:rsidRPr="00702901" w:rsidRDefault="004A1140" w:rsidP="00702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A1140" w:rsidRPr="00702901" w:rsidRDefault="004A1140" w:rsidP="00702901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 w:rsidRPr="00702901">
        <w:rPr>
          <w:sz w:val="28"/>
          <w:szCs w:val="28"/>
          <w:bdr w:val="none" w:sz="0" w:space="0" w:color="auto" w:frame="1"/>
          <w:shd w:val="clear" w:color="auto" w:fill="FFFFFF"/>
        </w:rPr>
        <w:lastRenderedPageBreak/>
        <w:br/>
      </w:r>
      <w:r w:rsidRPr="00702901">
        <w:rPr>
          <w:color w:val="333333"/>
          <w:sz w:val="28"/>
          <w:szCs w:val="28"/>
        </w:rPr>
        <w:t>Разогрели наш мозг и можно приступить к межполушарному рисованию «Ёлочк</w:t>
      </w:r>
      <w:r w:rsidR="00702901">
        <w:rPr>
          <w:color w:val="333333"/>
          <w:sz w:val="28"/>
          <w:szCs w:val="28"/>
        </w:rPr>
        <w:t>и», «Кошечка»</w:t>
      </w:r>
    </w:p>
    <w:p w:rsidR="000E2D3C" w:rsidRPr="00702901" w:rsidRDefault="000E2D3C" w:rsidP="00702901">
      <w:pPr>
        <w:pStyle w:val="a3"/>
        <w:shd w:val="clear" w:color="auto" w:fill="FFFFFF"/>
        <w:spacing w:before="0" w:beforeAutospacing="0" w:after="150" w:afterAutospacing="0"/>
        <w:jc w:val="center"/>
        <w:rPr>
          <w:color w:val="333333"/>
          <w:sz w:val="28"/>
          <w:szCs w:val="28"/>
        </w:rPr>
      </w:pPr>
      <w:r w:rsidRPr="00702901">
        <w:rPr>
          <w:noProof/>
          <w:sz w:val="28"/>
          <w:szCs w:val="28"/>
        </w:rPr>
        <w:drawing>
          <wp:inline distT="0" distB="0" distL="0" distR="0">
            <wp:extent cx="1608534" cy="1781175"/>
            <wp:effectExtent l="0" t="0" r="0" b="0"/>
            <wp:docPr id="22" name="Рисунок 22" descr="https://sun9-77.userapi.com/impf/MgwdoJNJ35kCVBZ7OiayZu15ISY0WlCZ2HCMKg/aGtU01i18fk.jpg?size=1221x843&amp;quality=95&amp;sign=470bb6ce9a0c14450acbf25993f8abb5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sun9-77.userapi.com/impf/MgwdoJNJ35kCVBZ7OiayZu15ISY0WlCZ2HCMKg/aGtU01i18fk.jpg?size=1221x843&amp;quality=95&amp;sign=470bb6ce9a0c14450acbf25993f8abb5&amp;type=album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71" t="10209" r="4917" b="9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985" cy="18016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2901">
        <w:rPr>
          <w:noProof/>
          <w:sz w:val="28"/>
          <w:szCs w:val="28"/>
        </w:rPr>
        <w:drawing>
          <wp:inline distT="0" distB="0" distL="0" distR="0">
            <wp:extent cx="1647825" cy="1666640"/>
            <wp:effectExtent l="0" t="0" r="0" b="0"/>
            <wp:docPr id="45" name="Рисунок 45" descr="https://sun9-36.userapi.com/impf/vhZxolao1UV2L2dJDVWnGmjD2dct87VN4h-_MA/9z60YhXNaCM.jpg?size=1220x850&amp;quality=95&amp;sign=10d6b5fbba9c34b486680257e84139fa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s://sun9-36.userapi.com/impf/vhZxolao1UV2L2dJDVWnGmjD2dct87VN4h-_MA/9z60YhXNaCM.jpg?size=1220x850&amp;quality=95&amp;sign=10d6b5fbba9c34b486680257e84139fa&amp;type=album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291" t="7143" r="5559" b="53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7676" cy="16867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2D3C" w:rsidRPr="00702901" w:rsidRDefault="005F1E31" w:rsidP="00702901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="004A1140" w:rsidRPr="00702901">
        <w:rPr>
          <w:color w:val="333333"/>
          <w:sz w:val="28"/>
          <w:szCs w:val="28"/>
        </w:rPr>
        <w:t>Рисование выполняется одновременно двумя руками разными способами (педагогам предлагается продолжить уже начатый способ рисования – прямой вниз, завитки, треугольный, круги).</w:t>
      </w:r>
    </w:p>
    <w:p w:rsidR="004A1140" w:rsidRPr="00702901" w:rsidRDefault="004A1140" w:rsidP="00702901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 w:rsidRPr="00702901">
        <w:rPr>
          <w:color w:val="333333"/>
          <w:sz w:val="28"/>
          <w:szCs w:val="28"/>
        </w:rPr>
        <w:t> </w:t>
      </w:r>
      <w:r w:rsidR="00DF25F9" w:rsidRPr="00702901">
        <w:rPr>
          <w:rStyle w:val="a4"/>
          <w:color w:val="333333"/>
          <w:sz w:val="28"/>
          <w:szCs w:val="28"/>
        </w:rPr>
        <w:t>У</w:t>
      </w:r>
      <w:r w:rsidRPr="00702901">
        <w:rPr>
          <w:rStyle w:val="a4"/>
          <w:color w:val="333333"/>
          <w:sz w:val="28"/>
          <w:szCs w:val="28"/>
        </w:rPr>
        <w:t>пражнение «Проведи линии двумя руками»</w:t>
      </w:r>
    </w:p>
    <w:p w:rsidR="004A1140" w:rsidRPr="00702901" w:rsidRDefault="004A1140" w:rsidP="00702901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 w:rsidRPr="00702901">
        <w:rPr>
          <w:color w:val="333333"/>
          <w:sz w:val="28"/>
          <w:szCs w:val="28"/>
        </w:rPr>
        <w:t>Одновременно двумя руками проводить по линиям сверху вниз и с низу вверх.</w:t>
      </w:r>
    </w:p>
    <w:p w:rsidR="005F1E31" w:rsidRDefault="00EF28AA" w:rsidP="005F1E31">
      <w:pPr>
        <w:pStyle w:val="a3"/>
        <w:shd w:val="clear" w:color="auto" w:fill="FFFFFF"/>
        <w:spacing w:before="0" w:beforeAutospacing="0" w:after="150" w:afterAutospacing="0"/>
        <w:rPr>
          <w:noProof/>
          <w:sz w:val="28"/>
          <w:szCs w:val="28"/>
        </w:rPr>
      </w:pPr>
      <w:r w:rsidRPr="00702901">
        <w:rPr>
          <w:noProof/>
          <w:sz w:val="28"/>
          <w:szCs w:val="28"/>
        </w:rPr>
        <w:t xml:space="preserve"> </w:t>
      </w:r>
      <w:r w:rsidRPr="00702901">
        <w:rPr>
          <w:noProof/>
          <w:sz w:val="28"/>
          <w:szCs w:val="28"/>
        </w:rPr>
        <w:drawing>
          <wp:inline distT="0" distB="0" distL="0" distR="0">
            <wp:extent cx="1733550" cy="1257773"/>
            <wp:effectExtent l="0" t="0" r="0" b="0"/>
            <wp:docPr id="3" name="Рисунок 3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516" t="2524" r="33766" b="50789"/>
                    <a:stretch/>
                  </pic:blipFill>
                  <pic:spPr bwMode="auto">
                    <a:xfrm>
                      <a:off x="0" y="0"/>
                      <a:ext cx="1751296" cy="12706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702901">
        <w:rPr>
          <w:noProof/>
          <w:sz w:val="28"/>
          <w:szCs w:val="28"/>
        </w:rPr>
        <w:t xml:space="preserve"> </w:t>
      </w:r>
      <w:r w:rsidR="005F1E31">
        <w:rPr>
          <w:noProof/>
          <w:sz w:val="28"/>
          <w:szCs w:val="28"/>
        </w:rPr>
        <w:t xml:space="preserve">   </w:t>
      </w:r>
      <w:r w:rsidRPr="00702901">
        <w:rPr>
          <w:noProof/>
          <w:sz w:val="28"/>
          <w:szCs w:val="28"/>
        </w:rPr>
        <w:drawing>
          <wp:inline distT="0" distB="0" distL="0" distR="0">
            <wp:extent cx="1781175" cy="1349430"/>
            <wp:effectExtent l="0" t="0" r="0" b="0"/>
            <wp:docPr id="7" name="Рисунок 7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0778" r="66969"/>
                    <a:stretch/>
                  </pic:blipFill>
                  <pic:spPr bwMode="auto">
                    <a:xfrm>
                      <a:off x="0" y="0"/>
                      <a:ext cx="1797155" cy="13615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702901">
        <w:rPr>
          <w:noProof/>
          <w:sz w:val="28"/>
          <w:szCs w:val="28"/>
        </w:rPr>
        <w:t xml:space="preserve">  </w:t>
      </w:r>
      <w:r w:rsidR="005F1E31" w:rsidRPr="005F1E31">
        <w:rPr>
          <w:noProof/>
          <w:sz w:val="28"/>
          <w:szCs w:val="28"/>
        </w:rPr>
        <w:t xml:space="preserve"> </w:t>
      </w:r>
    </w:p>
    <w:p w:rsidR="001F536C" w:rsidRPr="00702901" w:rsidRDefault="005F1E31" w:rsidP="005F1E31">
      <w:pPr>
        <w:pStyle w:val="a3"/>
        <w:shd w:val="clear" w:color="auto" w:fill="FFFFFF"/>
        <w:spacing w:before="0" w:beforeAutospacing="0" w:after="150" w:afterAutospacing="0"/>
        <w:rPr>
          <w:noProof/>
          <w:sz w:val="28"/>
          <w:szCs w:val="28"/>
        </w:rPr>
      </w:pPr>
      <w:r w:rsidRPr="00702901">
        <w:rPr>
          <w:noProof/>
          <w:sz w:val="28"/>
          <w:szCs w:val="28"/>
        </w:rPr>
        <w:drawing>
          <wp:inline distT="0" distB="0" distL="0" distR="0" wp14:anchorId="63EB4BDD" wp14:editId="54CA5625">
            <wp:extent cx="1851557" cy="1361440"/>
            <wp:effectExtent l="0" t="0" r="0" b="0"/>
            <wp:docPr id="21" name="Рисунок 2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7023" t="2207" r="267" b="50484"/>
                    <a:stretch/>
                  </pic:blipFill>
                  <pic:spPr bwMode="auto">
                    <a:xfrm>
                      <a:off x="0" y="0"/>
                      <a:ext cx="1876119" cy="13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5F1E31">
        <w:rPr>
          <w:noProof/>
          <w:sz w:val="28"/>
          <w:szCs w:val="28"/>
        </w:rPr>
        <w:t xml:space="preserve"> </w:t>
      </w:r>
      <w:r w:rsidRPr="00702901">
        <w:rPr>
          <w:noProof/>
          <w:sz w:val="28"/>
          <w:szCs w:val="28"/>
        </w:rPr>
        <w:drawing>
          <wp:inline distT="0" distB="0" distL="0" distR="0" wp14:anchorId="7D946266" wp14:editId="408FCF40">
            <wp:extent cx="1924050" cy="1390717"/>
            <wp:effectExtent l="0" t="0" r="0" b="0"/>
            <wp:docPr id="6" name="Рисунок 6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2" t="2207" r="66007" b="50148"/>
                    <a:stretch/>
                  </pic:blipFill>
                  <pic:spPr bwMode="auto">
                    <a:xfrm>
                      <a:off x="0" y="0"/>
                      <a:ext cx="1946583" cy="14070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E55D9" w:rsidRPr="00702901" w:rsidRDefault="001E55D9" w:rsidP="00702901">
      <w:pPr>
        <w:pStyle w:val="a3"/>
        <w:shd w:val="clear" w:color="auto" w:fill="FFFFFF"/>
        <w:spacing w:before="0" w:beforeAutospacing="0" w:after="150" w:afterAutospacing="0"/>
        <w:jc w:val="both"/>
        <w:rPr>
          <w:rStyle w:val="a4"/>
          <w:color w:val="333333"/>
          <w:sz w:val="28"/>
          <w:szCs w:val="28"/>
        </w:rPr>
      </w:pPr>
      <w:r w:rsidRPr="00702901">
        <w:rPr>
          <w:rStyle w:val="a4"/>
          <w:color w:val="333333"/>
          <w:sz w:val="28"/>
          <w:szCs w:val="28"/>
        </w:rPr>
        <w:t>Упражнение «Проведи линии двумя руками»</w:t>
      </w:r>
    </w:p>
    <w:p w:rsidR="001F536C" w:rsidRPr="005F1E31" w:rsidRDefault="001E55D9" w:rsidP="00702901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color w:val="333333"/>
          <w:sz w:val="28"/>
          <w:szCs w:val="28"/>
        </w:rPr>
      </w:pPr>
      <w:r w:rsidRPr="005F1E31">
        <w:rPr>
          <w:rStyle w:val="a4"/>
          <w:b w:val="0"/>
          <w:color w:val="333333"/>
          <w:sz w:val="28"/>
          <w:szCs w:val="28"/>
        </w:rPr>
        <w:t>«Помоги собачкам добежать до косточки», «Помоги мамам кошкам найти своих котят», и т.д.</w:t>
      </w:r>
    </w:p>
    <w:p w:rsidR="00EB1E06" w:rsidRPr="00702901" w:rsidRDefault="00A20AF7" w:rsidP="00702901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 w:rsidRPr="00702901">
        <w:rPr>
          <w:color w:val="333333"/>
          <w:sz w:val="28"/>
          <w:szCs w:val="28"/>
        </w:rPr>
        <w:t xml:space="preserve">   </w:t>
      </w:r>
      <w:r w:rsidR="00EB1E06" w:rsidRPr="00702901">
        <w:rPr>
          <w:noProof/>
          <w:sz w:val="28"/>
          <w:szCs w:val="28"/>
        </w:rPr>
        <w:drawing>
          <wp:inline distT="0" distB="0" distL="0" distR="0">
            <wp:extent cx="2692470" cy="2085975"/>
            <wp:effectExtent l="0" t="0" r="0" b="0"/>
            <wp:docPr id="2" name="Рисунок 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 rotWithShape="1"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958" t="7126" r="8098" b="3006"/>
                    <a:stretch/>
                  </pic:blipFill>
                  <pic:spPr bwMode="auto">
                    <a:xfrm>
                      <a:off x="0" y="0"/>
                      <a:ext cx="2703782" cy="20947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1E55D9" w:rsidRPr="00702901">
        <w:rPr>
          <w:color w:val="333333"/>
          <w:sz w:val="28"/>
          <w:szCs w:val="28"/>
        </w:rPr>
        <w:t xml:space="preserve">     </w:t>
      </w:r>
      <w:r w:rsidR="00EB1E06" w:rsidRPr="00702901">
        <w:rPr>
          <w:color w:val="333333"/>
          <w:sz w:val="28"/>
          <w:szCs w:val="28"/>
        </w:rPr>
        <w:drawing>
          <wp:inline distT="0" distB="0" distL="0" distR="0">
            <wp:extent cx="2709521" cy="2066925"/>
            <wp:effectExtent l="0" t="0" r="0" b="0"/>
            <wp:docPr id="16" name="Рисунок 16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icture background"/>
                    <pic:cNvPicPr>
                      <a:picLocks noChangeAspect="1" noChangeArrowheads="1"/>
                    </pic:cNvPicPr>
                  </pic:nvPicPr>
                  <pic:blipFill rotWithShape="1"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957" t="9968" r="7230"/>
                    <a:stretch/>
                  </pic:blipFill>
                  <pic:spPr bwMode="auto">
                    <a:xfrm>
                      <a:off x="0" y="0"/>
                      <a:ext cx="2716272" cy="207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E55D9" w:rsidRPr="00702901" w:rsidRDefault="001E55D9" w:rsidP="00702901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color w:val="333333"/>
          <w:sz w:val="28"/>
          <w:szCs w:val="28"/>
        </w:rPr>
      </w:pPr>
      <w:r w:rsidRPr="00702901">
        <w:rPr>
          <w:b/>
          <w:color w:val="333333"/>
          <w:sz w:val="28"/>
          <w:szCs w:val="28"/>
        </w:rPr>
        <w:lastRenderedPageBreak/>
        <w:t>Упражнение «Д</w:t>
      </w:r>
      <w:r w:rsidR="00F32E77" w:rsidRPr="00702901">
        <w:rPr>
          <w:b/>
          <w:color w:val="333333"/>
          <w:sz w:val="28"/>
          <w:szCs w:val="28"/>
        </w:rPr>
        <w:t>орисуй картинки</w:t>
      </w:r>
      <w:r w:rsidRPr="00702901">
        <w:rPr>
          <w:b/>
          <w:color w:val="333333"/>
          <w:sz w:val="28"/>
          <w:szCs w:val="28"/>
        </w:rPr>
        <w:t>»</w:t>
      </w:r>
    </w:p>
    <w:p w:rsidR="00F32E77" w:rsidRPr="00702901" w:rsidRDefault="00F32E77" w:rsidP="00702901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 w:rsidRPr="00702901">
        <w:rPr>
          <w:color w:val="4E4E4E"/>
          <w:sz w:val="28"/>
          <w:szCs w:val="28"/>
          <w:shd w:val="clear" w:color="auto" w:fill="FFFFFF"/>
        </w:rPr>
        <w:t> </w:t>
      </w:r>
      <w:r w:rsidR="00702901" w:rsidRPr="00702901">
        <w:rPr>
          <w:color w:val="4E4E4E"/>
          <w:sz w:val="28"/>
          <w:szCs w:val="28"/>
          <w:shd w:val="clear" w:color="auto" w:fill="FFFFFF"/>
        </w:rPr>
        <w:t xml:space="preserve">Нужно </w:t>
      </w:r>
      <w:r w:rsidRPr="00702901">
        <w:rPr>
          <w:color w:val="4E4E4E"/>
          <w:sz w:val="28"/>
          <w:szCs w:val="28"/>
          <w:shd w:val="clear" w:color="auto" w:fill="FFFFFF"/>
        </w:rPr>
        <w:t>дорисовать</w:t>
      </w:r>
      <w:r w:rsidR="00702901" w:rsidRPr="00702901">
        <w:rPr>
          <w:color w:val="4E4E4E"/>
          <w:sz w:val="28"/>
          <w:szCs w:val="28"/>
          <w:shd w:val="clear" w:color="auto" w:fill="FFFFFF"/>
        </w:rPr>
        <w:t xml:space="preserve"> вторую половинку каждой картинке</w:t>
      </w:r>
      <w:r w:rsidRPr="00702901">
        <w:rPr>
          <w:color w:val="4E4E4E"/>
          <w:sz w:val="28"/>
          <w:szCs w:val="28"/>
          <w:shd w:val="clear" w:color="auto" w:fill="FFFFFF"/>
        </w:rPr>
        <w:t xml:space="preserve"> в зеркальном </w:t>
      </w:r>
      <w:r w:rsidR="00702901" w:rsidRPr="00702901">
        <w:rPr>
          <w:color w:val="4E4E4E"/>
          <w:sz w:val="28"/>
          <w:szCs w:val="28"/>
          <w:shd w:val="clear" w:color="auto" w:fill="FFFFFF"/>
        </w:rPr>
        <w:t>отображении</w:t>
      </w:r>
      <w:r w:rsidRPr="00702901">
        <w:rPr>
          <w:color w:val="4E4E4E"/>
          <w:sz w:val="28"/>
          <w:szCs w:val="28"/>
          <w:shd w:val="clear" w:color="auto" w:fill="FFFFFF"/>
        </w:rPr>
        <w:t>. </w:t>
      </w:r>
    </w:p>
    <w:p w:rsidR="001E55D9" w:rsidRPr="00702901" w:rsidRDefault="001E55D9" w:rsidP="00702901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 w:rsidRPr="00702901">
        <w:rPr>
          <w:noProof/>
          <w:sz w:val="28"/>
          <w:szCs w:val="28"/>
        </w:rPr>
        <w:drawing>
          <wp:inline distT="0" distB="0" distL="0" distR="0">
            <wp:extent cx="1523365" cy="1463331"/>
            <wp:effectExtent l="0" t="0" r="0" b="0"/>
            <wp:docPr id="18" name="Рисунок 18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Picture background"/>
                    <pic:cNvPicPr>
                      <a:picLocks noChangeAspect="1" noChangeArrowheads="1"/>
                    </pic:cNvPicPr>
                  </pic:nvPicPr>
                  <pic:blipFill rotWithShape="1"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143" t="9823" r="2233" b="3125"/>
                    <a:stretch/>
                  </pic:blipFill>
                  <pic:spPr bwMode="auto">
                    <a:xfrm>
                      <a:off x="0" y="0"/>
                      <a:ext cx="1532405" cy="1472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702901">
        <w:rPr>
          <w:noProof/>
          <w:sz w:val="28"/>
          <w:szCs w:val="28"/>
        </w:rPr>
        <w:drawing>
          <wp:inline distT="0" distB="0" distL="0" distR="0">
            <wp:extent cx="1654159" cy="1485900"/>
            <wp:effectExtent l="0" t="0" r="0" b="0"/>
            <wp:docPr id="20" name="Рисунок 20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Picture background"/>
                    <pic:cNvPicPr>
                      <a:picLocks noChangeAspect="1" noChangeArrowheads="1"/>
                    </pic:cNvPicPr>
                  </pic:nvPicPr>
                  <pic:blipFill rotWithShape="1"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48" t="5689" r="62267" b="11173"/>
                    <a:stretch/>
                  </pic:blipFill>
                  <pic:spPr bwMode="auto">
                    <a:xfrm>
                      <a:off x="0" y="0"/>
                      <a:ext cx="1680776" cy="1509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F32E77" w:rsidRPr="00702901">
        <w:rPr>
          <w:noProof/>
          <w:sz w:val="28"/>
          <w:szCs w:val="28"/>
        </w:rPr>
        <w:drawing>
          <wp:inline distT="0" distB="0" distL="0" distR="0" wp14:anchorId="2218796E" wp14:editId="1FF73719">
            <wp:extent cx="1343025" cy="1572226"/>
            <wp:effectExtent l="0" t="0" r="0" b="0"/>
            <wp:docPr id="24" name="Рисунок 24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Picture background"/>
                    <pic:cNvPicPr>
                      <a:picLocks noChangeAspect="1" noChangeArrowheads="1"/>
                    </pic:cNvPicPr>
                  </pic:nvPicPr>
                  <pic:blipFill rotWithShape="1"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48" t="5689" r="62267" b="11173"/>
                    <a:stretch/>
                  </pic:blipFill>
                  <pic:spPr bwMode="auto">
                    <a:xfrm flipH="1">
                      <a:off x="0" y="0"/>
                      <a:ext cx="1403752" cy="16433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F32E77" w:rsidRPr="00702901">
        <w:rPr>
          <w:noProof/>
          <w:sz w:val="28"/>
          <w:szCs w:val="28"/>
        </w:rPr>
        <w:drawing>
          <wp:inline distT="0" distB="0" distL="0" distR="0" wp14:anchorId="524F8931" wp14:editId="504F0FBD">
            <wp:extent cx="1619250" cy="1618705"/>
            <wp:effectExtent l="0" t="0" r="0" b="0"/>
            <wp:docPr id="23" name="Рисунок 23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Picture background"/>
                    <pic:cNvPicPr>
                      <a:picLocks noChangeAspect="1" noChangeArrowheads="1"/>
                    </pic:cNvPicPr>
                  </pic:nvPicPr>
                  <pic:blipFill rotWithShape="1"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0502" t="15317" r="4706" b="12273"/>
                    <a:stretch/>
                  </pic:blipFill>
                  <pic:spPr bwMode="auto">
                    <a:xfrm flipH="1">
                      <a:off x="0" y="0"/>
                      <a:ext cx="1692134" cy="16915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B1E06" w:rsidRPr="00702901" w:rsidRDefault="00EB1E06" w:rsidP="00702901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</w:p>
    <w:p w:rsidR="0047081A" w:rsidRPr="00702901" w:rsidRDefault="00A20AF7" w:rsidP="00702901">
      <w:pPr>
        <w:pStyle w:val="a3"/>
        <w:shd w:val="clear" w:color="auto" w:fill="FFFFFF"/>
        <w:spacing w:before="0" w:beforeAutospacing="0" w:after="150" w:afterAutospacing="0"/>
        <w:jc w:val="both"/>
        <w:rPr>
          <w:i/>
          <w:color w:val="000000" w:themeColor="text1"/>
          <w:sz w:val="28"/>
          <w:szCs w:val="28"/>
        </w:rPr>
      </w:pPr>
      <w:r w:rsidRPr="00702901">
        <w:rPr>
          <w:color w:val="333333"/>
          <w:sz w:val="28"/>
          <w:szCs w:val="28"/>
        </w:rPr>
        <w:t xml:space="preserve"> </w:t>
      </w:r>
      <w:r w:rsidR="004A1140" w:rsidRPr="00702901">
        <w:rPr>
          <w:i/>
          <w:color w:val="000000" w:themeColor="text1"/>
          <w:sz w:val="28"/>
          <w:szCs w:val="28"/>
        </w:rPr>
        <w:t>Ру</w:t>
      </w:r>
      <w:r w:rsidR="00EF28AA" w:rsidRPr="00702901">
        <w:rPr>
          <w:i/>
          <w:color w:val="000000" w:themeColor="text1"/>
          <w:sz w:val="28"/>
          <w:szCs w:val="28"/>
        </w:rPr>
        <w:t xml:space="preserve">ки учат голову, </w:t>
      </w:r>
      <w:r w:rsidR="00DF25F9" w:rsidRPr="00702901">
        <w:rPr>
          <w:i/>
          <w:color w:val="000000" w:themeColor="text1"/>
          <w:sz w:val="28"/>
          <w:szCs w:val="28"/>
        </w:rPr>
        <w:t>затем голова</w:t>
      </w:r>
      <w:r w:rsidR="004A1140" w:rsidRPr="00702901">
        <w:rPr>
          <w:i/>
          <w:color w:val="000000" w:themeColor="text1"/>
          <w:sz w:val="28"/>
          <w:szCs w:val="28"/>
        </w:rPr>
        <w:t xml:space="preserve"> учит руки, а умелые руки сн</w:t>
      </w:r>
      <w:r w:rsidR="00702901" w:rsidRPr="00702901">
        <w:rPr>
          <w:i/>
          <w:color w:val="000000" w:themeColor="text1"/>
          <w:sz w:val="28"/>
          <w:szCs w:val="28"/>
        </w:rPr>
        <w:t>ова способствуют развитию мозга.</w:t>
      </w:r>
    </w:p>
    <w:p w:rsidR="000D4431" w:rsidRPr="00702901" w:rsidRDefault="000D4431" w:rsidP="007029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7029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Таким образом, правильно организованные занятия пе</w:t>
      </w:r>
      <w:r w:rsidR="001C4CBC" w:rsidRPr="007029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дагога-психолога с детьми</w:t>
      </w:r>
      <w:r w:rsidRPr="007029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применением игр и упражнений на развитие межполушарных связей способствует успешному обучению детей и повышению эффективности коррекционно-образовательного процесса.</w:t>
      </w:r>
    </w:p>
    <w:p w:rsidR="000D4431" w:rsidRPr="00702901" w:rsidRDefault="000D4431" w:rsidP="007029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29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 В результате реализации упражнений на улучшение межполушарного взаимодействия, у детей появляется уверенность в себе, они становятся более спокойными, лучше усваивают знания, обобщают и систематизируют усвоенный материал.</w:t>
      </w:r>
    </w:p>
    <w:p w:rsidR="001F536C" w:rsidRPr="00702901" w:rsidRDefault="001F536C" w:rsidP="00702901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702901">
        <w:rPr>
          <w:b/>
          <w:bCs/>
          <w:color w:val="000000"/>
          <w:sz w:val="28"/>
          <w:szCs w:val="28"/>
        </w:rPr>
        <w:t>Рефлексия.</w:t>
      </w:r>
    </w:p>
    <w:p w:rsidR="00702901" w:rsidRPr="00702901" w:rsidRDefault="001F536C" w:rsidP="00702901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702901">
        <w:rPr>
          <w:color w:val="000000"/>
          <w:sz w:val="28"/>
          <w:szCs w:val="28"/>
        </w:rPr>
        <w:t xml:space="preserve">     Я благодарю вас за продуктивную работу и творчество. Надеюсь, в ходе мастер-класса вы получили представления о многообразии игровых упражнений и вариантов их использования в своей работе для развития межполушарного вз</w:t>
      </w:r>
      <w:r w:rsidR="00702901" w:rsidRPr="00702901">
        <w:rPr>
          <w:color w:val="000000"/>
          <w:sz w:val="28"/>
          <w:szCs w:val="28"/>
        </w:rPr>
        <w:t>аимодействия у детей. Ж</w:t>
      </w:r>
      <w:r w:rsidRPr="00702901">
        <w:rPr>
          <w:color w:val="000000"/>
          <w:sz w:val="28"/>
          <w:szCs w:val="28"/>
        </w:rPr>
        <w:t>елаю, чтобы эти игры, упражнения и пособия помогли вам в работе с детьми</w:t>
      </w:r>
      <w:r w:rsidR="00702901" w:rsidRPr="00702901">
        <w:rPr>
          <w:color w:val="000000"/>
          <w:sz w:val="28"/>
          <w:szCs w:val="28"/>
        </w:rPr>
        <w:t>.</w:t>
      </w:r>
      <w:r w:rsidR="00702901" w:rsidRPr="00702901">
        <w:rPr>
          <w:color w:val="000000" w:themeColor="text1"/>
          <w:sz w:val="28"/>
          <w:szCs w:val="28"/>
        </w:rPr>
        <w:t xml:space="preserve"> </w:t>
      </w:r>
    </w:p>
    <w:p w:rsidR="001F536C" w:rsidRPr="00702901" w:rsidRDefault="00702901" w:rsidP="00702901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702901">
        <w:rPr>
          <w:color w:val="000000" w:themeColor="text1"/>
          <w:sz w:val="28"/>
          <w:szCs w:val="28"/>
        </w:rPr>
        <w:t>Любите жизнь, любите своё тело, любите свой мозг и заботьтесь о нём, и он отблагодарит вас в старости.</w:t>
      </w:r>
    </w:p>
    <w:p w:rsidR="000D4431" w:rsidRDefault="000D4431" w:rsidP="007029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29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</w:t>
      </w:r>
      <w:r w:rsidR="007029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 Благодарю за внимание!</w:t>
      </w:r>
    </w:p>
    <w:p w:rsidR="005F1E31" w:rsidRDefault="005F1E31" w:rsidP="007029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F1E31" w:rsidRDefault="005F1E31" w:rsidP="007029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F1E31" w:rsidRPr="00702901" w:rsidRDefault="005F1E31" w:rsidP="007029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5F1E31" w:rsidRPr="00B96922" w:rsidRDefault="005F1E31" w:rsidP="005F1E3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</w:pPr>
      <w:r w:rsidRPr="00B9692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>Список использованной литературы:</w:t>
      </w:r>
    </w:p>
    <w:p w:rsidR="005F1E31" w:rsidRPr="005F1E31" w:rsidRDefault="005F1E31" w:rsidP="005F1E31">
      <w:pPr>
        <w:numPr>
          <w:ilvl w:val="0"/>
          <w:numId w:val="4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F1E31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Лурия А.Р. «Основы нейропсихологии» Учеб. пособие для студ. высш. учеб. заведений. — М.: Издательский центр «Академия», 2003.</w:t>
      </w:r>
    </w:p>
    <w:p w:rsidR="00B96922" w:rsidRDefault="005F1E31" w:rsidP="00B96922">
      <w:pPr>
        <w:numPr>
          <w:ilvl w:val="0"/>
          <w:numId w:val="4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F1E31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Нейропсихология. Игры и упражнения / Ирина Праведникова. — М.: АЙРИС-пресс, 2018. — 112 с: ил. + вклейка 8 с. — (Популярная нейропсихология).</w:t>
      </w:r>
    </w:p>
    <w:p w:rsidR="00B96922" w:rsidRDefault="00B96922" w:rsidP="00B96922">
      <w:pPr>
        <w:numPr>
          <w:ilvl w:val="0"/>
          <w:numId w:val="4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B96922">
        <w:rPr>
          <w:rFonts w:ascii="Times New Roman" w:hAnsi="Times New Roman" w:cs="Times New Roman"/>
          <w:sz w:val="28"/>
          <w:szCs w:val="28"/>
        </w:rPr>
        <w:t>Сиротюк А.Л. Нейропсихологическое и психофизиологическое сопровождение обучения / А. Л. Сиротюк. – М.: Творческий центр: Сфера, 2003.</w:t>
      </w:r>
    </w:p>
    <w:p w:rsidR="00F617A7" w:rsidRPr="00B96922" w:rsidRDefault="00B96922" w:rsidP="00B96922">
      <w:pPr>
        <w:numPr>
          <w:ilvl w:val="0"/>
          <w:numId w:val="4"/>
        </w:numPr>
        <w:spacing w:line="240" w:lineRule="auto"/>
        <w:ind w:left="0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B96922">
        <w:rPr>
          <w:rFonts w:ascii="Times New Roman" w:hAnsi="Times New Roman" w:cs="Times New Roman"/>
          <w:sz w:val="28"/>
          <w:szCs w:val="28"/>
        </w:rPr>
        <w:t>Трясорукова Т.П. «Развитие межполушарного взаимодействия у детей: рабочая тетрадь» - Изд.6-е – Ростов н/Д: Феникс, 2018.</w:t>
      </w:r>
    </w:p>
    <w:sectPr w:rsidR="00F617A7" w:rsidRPr="00B96922" w:rsidSect="005C1E1C">
      <w:pgSz w:w="11906" w:h="16838"/>
      <w:pgMar w:top="568" w:right="707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001D" w:rsidRDefault="00AC001D" w:rsidP="002638F3">
      <w:pPr>
        <w:spacing w:after="0" w:line="240" w:lineRule="auto"/>
      </w:pPr>
      <w:r>
        <w:separator/>
      </w:r>
    </w:p>
  </w:endnote>
  <w:endnote w:type="continuationSeparator" w:id="0">
    <w:p w:rsidR="00AC001D" w:rsidRDefault="00AC001D" w:rsidP="00263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 Cond">
    <w:altName w:val="Arial Narrow"/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001D" w:rsidRDefault="00AC001D" w:rsidP="002638F3">
      <w:pPr>
        <w:spacing w:after="0" w:line="240" w:lineRule="auto"/>
      </w:pPr>
      <w:r>
        <w:separator/>
      </w:r>
    </w:p>
  </w:footnote>
  <w:footnote w:type="continuationSeparator" w:id="0">
    <w:p w:rsidR="00AC001D" w:rsidRDefault="00AC001D" w:rsidP="002638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B03AA"/>
    <w:multiLevelType w:val="multilevel"/>
    <w:tmpl w:val="5A56ED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90B4762"/>
    <w:multiLevelType w:val="multilevel"/>
    <w:tmpl w:val="812284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40721EE"/>
    <w:multiLevelType w:val="multilevel"/>
    <w:tmpl w:val="DCCC02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789750F"/>
    <w:multiLevelType w:val="multilevel"/>
    <w:tmpl w:val="262E3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EB47B54"/>
    <w:multiLevelType w:val="multilevel"/>
    <w:tmpl w:val="382E9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008F"/>
    <w:rsid w:val="00005D08"/>
    <w:rsid w:val="000149A3"/>
    <w:rsid w:val="000B0CF8"/>
    <w:rsid w:val="000B459A"/>
    <w:rsid w:val="000B7B5D"/>
    <w:rsid w:val="000C323B"/>
    <w:rsid w:val="000D4431"/>
    <w:rsid w:val="000E2D3C"/>
    <w:rsid w:val="001C4CBC"/>
    <w:rsid w:val="001E55D9"/>
    <w:rsid w:val="001F42AB"/>
    <w:rsid w:val="001F536C"/>
    <w:rsid w:val="00204011"/>
    <w:rsid w:val="002638F3"/>
    <w:rsid w:val="0030300E"/>
    <w:rsid w:val="00306585"/>
    <w:rsid w:val="003949D0"/>
    <w:rsid w:val="004179DD"/>
    <w:rsid w:val="0042377B"/>
    <w:rsid w:val="00451E3B"/>
    <w:rsid w:val="00457C9B"/>
    <w:rsid w:val="0047081A"/>
    <w:rsid w:val="0049203C"/>
    <w:rsid w:val="004A1140"/>
    <w:rsid w:val="004A2BE7"/>
    <w:rsid w:val="004A5F2D"/>
    <w:rsid w:val="004C026E"/>
    <w:rsid w:val="004E48CD"/>
    <w:rsid w:val="004F69FA"/>
    <w:rsid w:val="005723AC"/>
    <w:rsid w:val="005C1E1C"/>
    <w:rsid w:val="005E0969"/>
    <w:rsid w:val="005F1E31"/>
    <w:rsid w:val="006041FF"/>
    <w:rsid w:val="00613C5F"/>
    <w:rsid w:val="0062295F"/>
    <w:rsid w:val="00632104"/>
    <w:rsid w:val="00691770"/>
    <w:rsid w:val="006C1D7F"/>
    <w:rsid w:val="00702901"/>
    <w:rsid w:val="00724691"/>
    <w:rsid w:val="00797CBD"/>
    <w:rsid w:val="007D014F"/>
    <w:rsid w:val="007D03FD"/>
    <w:rsid w:val="00844680"/>
    <w:rsid w:val="00872CC8"/>
    <w:rsid w:val="008E1987"/>
    <w:rsid w:val="008E6DEC"/>
    <w:rsid w:val="00915CC4"/>
    <w:rsid w:val="0092008F"/>
    <w:rsid w:val="00946F36"/>
    <w:rsid w:val="00977849"/>
    <w:rsid w:val="00984E10"/>
    <w:rsid w:val="00987204"/>
    <w:rsid w:val="009A3C4A"/>
    <w:rsid w:val="009D446C"/>
    <w:rsid w:val="00A20AF7"/>
    <w:rsid w:val="00A2435F"/>
    <w:rsid w:val="00A3714E"/>
    <w:rsid w:val="00A407D6"/>
    <w:rsid w:val="00A521EB"/>
    <w:rsid w:val="00A71463"/>
    <w:rsid w:val="00A950AC"/>
    <w:rsid w:val="00AB599F"/>
    <w:rsid w:val="00AC001D"/>
    <w:rsid w:val="00AD263E"/>
    <w:rsid w:val="00AE1FDD"/>
    <w:rsid w:val="00AE468C"/>
    <w:rsid w:val="00AE6962"/>
    <w:rsid w:val="00AF372A"/>
    <w:rsid w:val="00B11677"/>
    <w:rsid w:val="00B33D55"/>
    <w:rsid w:val="00B7309F"/>
    <w:rsid w:val="00B96922"/>
    <w:rsid w:val="00BC0804"/>
    <w:rsid w:val="00BD6523"/>
    <w:rsid w:val="00BF61B0"/>
    <w:rsid w:val="00C432BC"/>
    <w:rsid w:val="00C50479"/>
    <w:rsid w:val="00C81F09"/>
    <w:rsid w:val="00CB1187"/>
    <w:rsid w:val="00DD084A"/>
    <w:rsid w:val="00DF25F9"/>
    <w:rsid w:val="00EA5600"/>
    <w:rsid w:val="00EB1E06"/>
    <w:rsid w:val="00EC5E30"/>
    <w:rsid w:val="00EF28AA"/>
    <w:rsid w:val="00F145C9"/>
    <w:rsid w:val="00F32E77"/>
    <w:rsid w:val="00F617A7"/>
    <w:rsid w:val="00FB55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907BEF"/>
  <w15:docId w15:val="{91CC951B-F2A2-4C40-81E8-CE517DDF7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599F"/>
  </w:style>
  <w:style w:type="paragraph" w:styleId="4">
    <w:name w:val="heading 4"/>
    <w:basedOn w:val="a"/>
    <w:link w:val="40"/>
    <w:uiPriority w:val="9"/>
    <w:qFormat/>
    <w:rsid w:val="000B7B5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B59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B599F"/>
    <w:rPr>
      <w:b/>
      <w:bCs/>
    </w:rPr>
  </w:style>
  <w:style w:type="paragraph" w:customStyle="1" w:styleId="c2">
    <w:name w:val="c2"/>
    <w:basedOn w:val="a"/>
    <w:rsid w:val="00AF37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AF372A"/>
  </w:style>
  <w:style w:type="character" w:customStyle="1" w:styleId="c7">
    <w:name w:val="c7"/>
    <w:basedOn w:val="a0"/>
    <w:rsid w:val="00AF372A"/>
  </w:style>
  <w:style w:type="character" w:customStyle="1" w:styleId="c0">
    <w:name w:val="c0"/>
    <w:basedOn w:val="a0"/>
    <w:rsid w:val="00AF372A"/>
  </w:style>
  <w:style w:type="character" w:customStyle="1" w:styleId="c9">
    <w:name w:val="c9"/>
    <w:basedOn w:val="a0"/>
    <w:rsid w:val="00AF372A"/>
  </w:style>
  <w:style w:type="character" w:customStyle="1" w:styleId="40">
    <w:name w:val="Заголовок 4 Знак"/>
    <w:basedOn w:val="a0"/>
    <w:link w:val="4"/>
    <w:uiPriority w:val="9"/>
    <w:rsid w:val="000B7B5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39">
    <w:name w:val="c39"/>
    <w:basedOn w:val="a"/>
    <w:rsid w:val="00EA56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EA5600"/>
  </w:style>
  <w:style w:type="paragraph" w:customStyle="1" w:styleId="c33">
    <w:name w:val="c33"/>
    <w:basedOn w:val="a"/>
    <w:rsid w:val="00EA56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2638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638F3"/>
  </w:style>
  <w:style w:type="paragraph" w:styleId="a7">
    <w:name w:val="footer"/>
    <w:basedOn w:val="a"/>
    <w:link w:val="a8"/>
    <w:uiPriority w:val="99"/>
    <w:unhideWhenUsed/>
    <w:rsid w:val="002638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638F3"/>
  </w:style>
  <w:style w:type="character" w:styleId="a9">
    <w:name w:val="Emphasis"/>
    <w:uiPriority w:val="99"/>
    <w:qFormat/>
    <w:rsid w:val="00FB55DF"/>
    <w:rPr>
      <w:rFonts w:cs="Times New Roman"/>
      <w:i/>
      <w:iCs/>
    </w:rPr>
  </w:style>
  <w:style w:type="paragraph" w:styleId="aa">
    <w:name w:val="List Paragraph"/>
    <w:basedOn w:val="a"/>
    <w:uiPriority w:val="34"/>
    <w:qFormat/>
    <w:rsid w:val="008E19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F145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145C9"/>
    <w:rPr>
      <w:rFonts w:ascii="Tahoma" w:hAnsi="Tahoma" w:cs="Tahoma"/>
      <w:sz w:val="16"/>
      <w:szCs w:val="16"/>
    </w:rPr>
  </w:style>
  <w:style w:type="paragraph" w:customStyle="1" w:styleId="c26">
    <w:name w:val="c26"/>
    <w:basedOn w:val="a"/>
    <w:rsid w:val="000C32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0C323B"/>
  </w:style>
  <w:style w:type="paragraph" w:customStyle="1" w:styleId="c5">
    <w:name w:val="c5"/>
    <w:basedOn w:val="a"/>
    <w:rsid w:val="000C32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0C32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03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0965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0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6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1191</TotalTime>
  <Pages>8</Pages>
  <Words>1770</Words>
  <Characters>10093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18</cp:revision>
  <cp:lastPrinted>2023-03-13T07:47:00Z</cp:lastPrinted>
  <dcterms:created xsi:type="dcterms:W3CDTF">2023-03-10T17:50:00Z</dcterms:created>
  <dcterms:modified xsi:type="dcterms:W3CDTF">2025-01-23T10:02:00Z</dcterms:modified>
</cp:coreProperties>
</file>